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0C" w:rsidRDefault="00CF400C" w:rsidP="00CF400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МУНИЦИПАЛЬНОГО ОБРАЗОВАНИЯ</w:t>
      </w:r>
      <w:r>
        <w:rPr>
          <w:color w:val="000000"/>
          <w:sz w:val="27"/>
          <w:szCs w:val="27"/>
        </w:rPr>
        <w:br/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CF400C" w:rsidRDefault="00CF400C" w:rsidP="00CF400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</w:t>
      </w:r>
    </w:p>
    <w:p w:rsidR="00CF400C" w:rsidRDefault="00CF400C" w:rsidP="00CF40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от 15.04.2015 г. № 22</w:t>
      </w:r>
      <w:r>
        <w:rPr>
          <w:color w:val="000000"/>
          <w:sz w:val="27"/>
          <w:szCs w:val="27"/>
        </w:rPr>
        <w:br/>
        <w:t>____________________</w:t>
      </w:r>
      <w:r>
        <w:rPr>
          <w:color w:val="000000"/>
          <w:sz w:val="27"/>
          <w:szCs w:val="27"/>
        </w:rPr>
        <w:br/>
        <w:t xml:space="preserve">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, НАО</w:t>
      </w:r>
    </w:p>
    <w:p w:rsidR="00CF400C" w:rsidRDefault="00CF400C" w:rsidP="00CF40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«О запрете выхода (выезда) на лед»»</w:t>
      </w:r>
    </w:p>
    <w:p w:rsidR="00CF400C" w:rsidRDefault="00CF400C" w:rsidP="00CF40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В соответствии с «Правилами охраны жизни людей на водных объектах в Ненецком автономном округе», утвержденными Постановлением Администрации Ненецкого автономного округа от 17.07.2012 г. № 199-П,</w:t>
      </w:r>
    </w:p>
    <w:p w:rsidR="00CF400C" w:rsidRDefault="00CF400C" w:rsidP="00CF40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ПОСТАНОВЛЯЮ:</w:t>
      </w:r>
    </w:p>
    <w:p w:rsidR="00CF400C" w:rsidRDefault="00CF400C" w:rsidP="00CF40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Запретить выход людей и выезд техники на лед р. Печора и прилегающих водоемов на территории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</w:p>
    <w:p w:rsidR="00CF400C" w:rsidRDefault="00CF400C" w:rsidP="00CF40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Комиссии по ГО и ЧС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провести профилактическую и разъяснительную работу среди населения, учащихся школы 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.</w:t>
      </w:r>
    </w:p>
    <w:p w:rsidR="00CF400C" w:rsidRDefault="00CF400C" w:rsidP="00CF40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Установить запрещающие знаки «Выход (выезд) на лед запрещен» на берегу р. Печора.</w:t>
      </w:r>
    </w:p>
    <w:p w:rsidR="00CF400C" w:rsidRDefault="00CF400C" w:rsidP="00CF40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Настоящее постановление вступает в силу с момента подписания и подлежит опубликованию (обнародованию).</w:t>
      </w:r>
    </w:p>
    <w:p w:rsidR="00CF400C" w:rsidRDefault="00CF400C" w:rsidP="00CF40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F400C" w:rsidRDefault="00CF400C" w:rsidP="00CF40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Глава муниципального образования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</w:t>
      </w:r>
      <w:r>
        <w:rPr>
          <w:color w:val="000000"/>
          <w:sz w:val="27"/>
          <w:szCs w:val="27"/>
        </w:rPr>
        <w:br/>
        <w:t>Ненецкого автономного округа: В.Ф. Абакумова</w:t>
      </w:r>
    </w:p>
    <w:p w:rsidR="00EA2480" w:rsidRDefault="00EA2480"/>
    <w:sectPr w:rsidR="00EA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CF400C"/>
    <w:rsid w:val="00CF400C"/>
    <w:rsid w:val="00EA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2022-09-30T07:16:00Z</dcterms:created>
  <dcterms:modified xsi:type="dcterms:W3CDTF">2022-09-30T07:16:00Z</dcterms:modified>
</cp:coreProperties>
</file>