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51" w:rsidRDefault="00B96B51" w:rsidP="00B96B5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B96B51" w:rsidRDefault="00B96B51" w:rsidP="00B96B5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B96B51" w:rsidRDefault="00B96B51" w:rsidP="00B96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от 18.05.2015 г. № 24</w:t>
      </w:r>
      <w:r>
        <w:rPr>
          <w:color w:val="000000"/>
          <w:sz w:val="27"/>
          <w:szCs w:val="27"/>
        </w:rPr>
        <w:br/>
        <w:t>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B96B51" w:rsidRDefault="00B96B51" w:rsidP="00B96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публичных слушаний</w:t>
      </w:r>
      <w:r>
        <w:rPr>
          <w:color w:val="000000"/>
          <w:sz w:val="27"/>
          <w:szCs w:val="27"/>
        </w:rPr>
        <w:br/>
        <w:t>по проекту Решения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«Об исполнении бюджета муниципального</w:t>
      </w:r>
      <w:r>
        <w:rPr>
          <w:color w:val="000000"/>
          <w:sz w:val="27"/>
          <w:szCs w:val="27"/>
        </w:rPr>
        <w:br/>
        <w:t>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 за 2014 год»</w:t>
      </w:r>
    </w:p>
    <w:p w:rsidR="00B96B51" w:rsidRDefault="00B96B51" w:rsidP="00B96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п.1.3, п.3.1 «Порядка организации и проведения публичных слушаний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утвержденного Решением Совета депутатов от 17 сентября 2015 года № 2, с целью выяснения и учета мнения населения,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B96B51" w:rsidRDefault="00B96B51" w:rsidP="00B96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Провести публичные слушания по отчету об исполнении бюджета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за 2014 год.</w:t>
      </w:r>
    </w:p>
    <w:p w:rsidR="00B96B51" w:rsidRDefault="00B96B51" w:rsidP="00B96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Назначить проведение публичных слушаний на 14 часов 28 мая 2015 года в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расположенном по адресу: дер.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ул. Школьная, д. 1.</w:t>
      </w:r>
    </w:p>
    <w:p w:rsidR="00B96B51" w:rsidRDefault="00B96B51" w:rsidP="00B96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проект решения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за 2014 год» и разместить на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</w:t>
      </w:r>
      <w:proofErr w:type="spellStart"/>
      <w:r>
        <w:rPr>
          <w:color w:val="000000"/>
          <w:sz w:val="27"/>
          <w:szCs w:val="27"/>
        </w:rPr>
        <w:t>www.andegnao.ru</w:t>
      </w:r>
      <w:proofErr w:type="spellEnd"/>
    </w:p>
    <w:p w:rsidR="00B96B51" w:rsidRDefault="00B96B51" w:rsidP="00B96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Предоставить возможность ознакомления жителям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с проектом решения и приложениями в Администрации муниципального образования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 адресу: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ул. Школьная, д. 1.</w:t>
      </w:r>
    </w:p>
    <w:p w:rsidR="00B96B51" w:rsidRDefault="00B96B51" w:rsidP="00B96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Жителям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желающим выступить на публичных слушаниях, необходимо не позднее 23 мая 2015 года подать в администрацию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 адресу: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ул. Школьная, д. 1, соответствующее заявление об участии в публичных слушаниях в письменном виде.</w:t>
      </w:r>
    </w:p>
    <w:p w:rsidR="00B96B51" w:rsidRDefault="00B96B51" w:rsidP="00B96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Назначить ответственных лиц за организацию и проведение публичных слушаний: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Талеева</w:t>
      </w:r>
      <w:proofErr w:type="spellEnd"/>
      <w:r>
        <w:rPr>
          <w:color w:val="000000"/>
          <w:sz w:val="27"/>
          <w:szCs w:val="27"/>
        </w:rPr>
        <w:t xml:space="preserve"> Е.А. – главный бухгалтер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</w:p>
    <w:p w:rsidR="00B96B51" w:rsidRDefault="00B96B51" w:rsidP="00B96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Настоящее постановление вступает в силу со дня его подписания и подлежит опубликованию.</w:t>
      </w:r>
    </w:p>
    <w:p w:rsidR="00B96B51" w:rsidRDefault="00B96B51" w:rsidP="00B96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9D4D1D" w:rsidRDefault="009D4D1D"/>
    <w:sectPr w:rsidR="009D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96B51"/>
    <w:rsid w:val="009D4D1D"/>
    <w:rsid w:val="00B9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2022-09-30T07:17:00Z</dcterms:created>
  <dcterms:modified xsi:type="dcterms:W3CDTF">2022-09-30T07:17:00Z</dcterms:modified>
</cp:coreProperties>
</file>