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551" w:rsidRDefault="004F5551" w:rsidP="004F5551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АДМИНИСТРАЦИЯ МУНИЦИПАЛЬНОГО ОБРАЗОВАНИЯ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«АНДЕГСКИЙ СЕЛЬСОВЕТ»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НЕНЕЦКОГО АВТОНОМНОГО ОКРУГА</w:t>
      </w:r>
    </w:p>
    <w:p w:rsidR="004F5551" w:rsidRDefault="004F5551" w:rsidP="004F5551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ПОСТАНОВЛЕНИЕ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08.09.2016 года № 42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_____________________________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 xml:space="preserve">д. </w:t>
      </w:r>
      <w:proofErr w:type="spellStart"/>
      <w:r>
        <w:rPr>
          <w:rStyle w:val="a4"/>
          <w:color w:val="000000"/>
          <w:sz w:val="27"/>
          <w:szCs w:val="27"/>
        </w:rPr>
        <w:t>Андег</w:t>
      </w:r>
      <w:proofErr w:type="spellEnd"/>
      <w:r>
        <w:rPr>
          <w:rStyle w:val="a4"/>
          <w:color w:val="000000"/>
          <w:sz w:val="27"/>
          <w:szCs w:val="27"/>
        </w:rPr>
        <w:t>, НАО</w:t>
      </w:r>
    </w:p>
    <w:p w:rsidR="004F5551" w:rsidRDefault="004F5551" w:rsidP="004F5551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Об утверждении порядка принятия решения о подготовке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и реализации, осуществления бюджетных инвестиций в форме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капитальных вложений в объекты муниципальной собственности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за счет средств бюджета муниципального образования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«</w:t>
      </w:r>
      <w:proofErr w:type="spellStart"/>
      <w:r>
        <w:rPr>
          <w:rStyle w:val="a4"/>
          <w:color w:val="000000"/>
          <w:sz w:val="27"/>
          <w:szCs w:val="27"/>
        </w:rPr>
        <w:t>Андегский</w:t>
      </w:r>
      <w:proofErr w:type="spellEnd"/>
      <w:r>
        <w:rPr>
          <w:rStyle w:val="a4"/>
          <w:color w:val="000000"/>
          <w:sz w:val="27"/>
          <w:szCs w:val="27"/>
        </w:rPr>
        <w:t xml:space="preserve"> сельсовет» Ненецкого автономного округа</w:t>
      </w:r>
    </w:p>
    <w:p w:rsidR="004F5551" w:rsidRDefault="004F5551" w:rsidP="004F555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В соответствии со статьями 78.2 и 79 Бюджетного кодекса Российской Федерации постановляю:</w:t>
      </w:r>
      <w:r>
        <w:rPr>
          <w:color w:val="000000"/>
          <w:sz w:val="27"/>
          <w:szCs w:val="27"/>
        </w:rPr>
        <w:br/>
        <w:t>1. Утвердить Порядок принятия решения о подготовке и реализации, осуществления бюджетных инвестиций в форме капитальных вложений в объекты муниципальной собственности за счет средств бюджета Подольского муниципального района (приложение).</w:t>
      </w:r>
      <w:r>
        <w:rPr>
          <w:color w:val="000000"/>
          <w:sz w:val="27"/>
          <w:szCs w:val="27"/>
        </w:rPr>
        <w:br/>
        <w:t>2. Настоящее постановление вступает в силу со дня его подписания и распространяет свое действие на отношения, возникшие с 01.01.2016.</w:t>
      </w:r>
      <w:r>
        <w:rPr>
          <w:color w:val="000000"/>
          <w:sz w:val="27"/>
          <w:szCs w:val="27"/>
        </w:rPr>
        <w:br/>
        <w:t>3. Специалисту отдела по обеспечению работы администрации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(Е.Н. Антоняк) разместить вышеуказанное постановление на официальном сайте администрации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.</w:t>
      </w:r>
      <w:r>
        <w:rPr>
          <w:color w:val="000000"/>
          <w:sz w:val="27"/>
          <w:szCs w:val="27"/>
        </w:rPr>
        <w:br/>
        <w:t>5. Контроль за исполнением настоящего постановления оставляю за собой.</w:t>
      </w:r>
    </w:p>
    <w:p w:rsidR="004F5551" w:rsidRDefault="004F5551" w:rsidP="004F555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F5551" w:rsidRDefault="004F5551" w:rsidP="004F555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И.о. Главы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НАО: А.Н. </w:t>
      </w:r>
      <w:proofErr w:type="spellStart"/>
      <w:r>
        <w:rPr>
          <w:color w:val="000000"/>
          <w:sz w:val="27"/>
          <w:szCs w:val="27"/>
        </w:rPr>
        <w:t>Нагорнюк</w:t>
      </w:r>
      <w:proofErr w:type="spellEnd"/>
    </w:p>
    <w:p w:rsidR="004F5551" w:rsidRDefault="004F5551" w:rsidP="004F555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F5551" w:rsidRDefault="004F5551" w:rsidP="004F555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F5551" w:rsidRDefault="004F5551" w:rsidP="004F555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F5551" w:rsidRDefault="004F5551" w:rsidP="004F555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F5551" w:rsidRDefault="004F5551" w:rsidP="004F555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F5551" w:rsidRDefault="004F5551" w:rsidP="004F555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F5551" w:rsidRDefault="004F5551" w:rsidP="004F555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F5551" w:rsidRDefault="004F5551" w:rsidP="004F5551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Приложение</w:t>
      </w:r>
      <w:r>
        <w:rPr>
          <w:color w:val="000000"/>
          <w:sz w:val="27"/>
          <w:szCs w:val="27"/>
        </w:rPr>
        <w:br/>
        <w:t>к постановлению администрации</w:t>
      </w:r>
      <w:r>
        <w:rPr>
          <w:color w:val="000000"/>
          <w:sz w:val="27"/>
          <w:szCs w:val="27"/>
        </w:rPr>
        <w:br/>
        <w:t>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</w:t>
      </w:r>
      <w:r>
        <w:rPr>
          <w:color w:val="000000"/>
          <w:sz w:val="27"/>
          <w:szCs w:val="27"/>
        </w:rPr>
        <w:br/>
        <w:t>от 08.09. 2016 г. N 42</w:t>
      </w:r>
    </w:p>
    <w:p w:rsidR="004F5551" w:rsidRDefault="004F5551" w:rsidP="004F5551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ПОРЯДОК</w:t>
      </w:r>
      <w:r>
        <w:rPr>
          <w:color w:val="000000"/>
          <w:sz w:val="27"/>
          <w:szCs w:val="27"/>
        </w:rPr>
        <w:br/>
        <w:t>ПРИНЯТИЯ РЕШЕНИЯ О ПОДГОТОВКЕ И РЕАЛИЗАЦИИ, ОСУЩЕСТВЛЕНИЯ</w:t>
      </w:r>
      <w:r>
        <w:rPr>
          <w:color w:val="000000"/>
          <w:sz w:val="27"/>
          <w:szCs w:val="27"/>
        </w:rPr>
        <w:br/>
        <w:t>БЮДЖЕТНЫХ ИНВЕСТИЦИЙ В ФОРМЕ КАПИТАЛЬНЫХ ВЛОЖЕНИЙ В ОБЪЕКТЫ</w:t>
      </w:r>
      <w:r>
        <w:rPr>
          <w:color w:val="000000"/>
          <w:sz w:val="27"/>
          <w:szCs w:val="27"/>
        </w:rPr>
        <w:br/>
        <w:t>МУНИЦИПАЛЬНОЙ СОБСТВЕННОСТИ ЗА СЧЕТ СРЕДСТВ БЮДЖЕТА</w:t>
      </w:r>
      <w:r>
        <w:rPr>
          <w:color w:val="000000"/>
          <w:sz w:val="27"/>
          <w:szCs w:val="27"/>
        </w:rPr>
        <w:br/>
        <w:t>МО «АНДЕГСКИЙ СЕЛЬСОВЕТ» НАО</w:t>
      </w:r>
    </w:p>
    <w:p w:rsidR="004F5551" w:rsidRDefault="004F5551" w:rsidP="004F555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I. Общие положения</w:t>
      </w:r>
    </w:p>
    <w:p w:rsidR="004F5551" w:rsidRDefault="004F5551" w:rsidP="004F555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Настоящий Порядок устанавливает процедуру принятия решения о подготовке и реализации бюджетных инвестиций, осуществления бюджетных инвестиций в форме капитальных вложений в объекты капитального строительства муниципальной собственности или в приобретение объектов недвижимого имущества в муниципальную собственность за счет средств бюджета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НАО, в том числе:</w:t>
      </w:r>
      <w:r>
        <w:rPr>
          <w:color w:val="000000"/>
          <w:sz w:val="27"/>
          <w:szCs w:val="27"/>
        </w:rPr>
        <w:br/>
        <w:t>а) порядок осуществления бюджетных инвестиций в форме капитальных вложений в объекты муниципальной собственности или в приобретение объектов недвижимого имущества в муниципальную собственность, в том числе условия передачи главными распорядителями средств бюджета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НАО, как получателями бюджетных средств муниципальным бюджетным учреждениям или муниципальным автономным учреждениям, муниципальным унитарным предприятиям полномочий муниципального заказчика по заключению и исполнению муниципальных контрактов, а также порядок заключения соглашений о передаче указанных полномочий (далее соответственно - решение, бюджетные инвестиции, объекты, бюджет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НАО, главные распорядители, организации);</w:t>
      </w:r>
      <w:r>
        <w:rPr>
          <w:color w:val="000000"/>
          <w:sz w:val="27"/>
          <w:szCs w:val="27"/>
        </w:rPr>
        <w:br/>
        <w:t>б) порядок предоставления из бюджета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субсидий организациям на осуществление капитальных вложений в объекты капитального строительства муниципальной собственности и объекты недвижимого имущества, приобретаемые в муниципальную собственность (далее соответственно - объекты, субсидии).</w:t>
      </w:r>
    </w:p>
    <w:p w:rsidR="004F5551" w:rsidRDefault="004F5551" w:rsidP="004F555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II. Принятие решения</w:t>
      </w:r>
    </w:p>
    <w:p w:rsidR="004F5551" w:rsidRDefault="004F5551" w:rsidP="004F555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Решение об осуществлении бюджетных инвестиций и предоставлении субсидий принимается в форме постановлений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в пределах бюджетных ассигнований, предусмотренных на соответствующие цели в бюджете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НАО, в том числе в рамках муниципальных программ.</w:t>
      </w:r>
      <w:r>
        <w:rPr>
          <w:color w:val="000000"/>
          <w:sz w:val="27"/>
          <w:szCs w:val="27"/>
        </w:rPr>
        <w:br/>
        <w:t>3. Постановление должно содержать следующую информацию;</w:t>
      </w:r>
      <w:r>
        <w:rPr>
          <w:color w:val="000000"/>
          <w:sz w:val="27"/>
          <w:szCs w:val="27"/>
        </w:rPr>
        <w:br/>
        <w:t>а) цель осуществления бюджетных инвестиций;</w:t>
      </w:r>
      <w:r>
        <w:rPr>
          <w:color w:val="000000"/>
          <w:sz w:val="27"/>
          <w:szCs w:val="27"/>
        </w:rPr>
        <w:br/>
        <w:t>б) наименование объекта капитального строительства либо наименование объекта недвижимого имущества;</w:t>
      </w:r>
      <w:r>
        <w:rPr>
          <w:color w:val="000000"/>
          <w:sz w:val="27"/>
          <w:szCs w:val="27"/>
        </w:rPr>
        <w:br/>
        <w:t>в) объем бюджетных инвестиций с разбивкой по годам;</w:t>
      </w:r>
      <w:r>
        <w:rPr>
          <w:color w:val="000000"/>
          <w:sz w:val="27"/>
          <w:szCs w:val="27"/>
        </w:rPr>
        <w:br/>
        <w:t>г) наименование получателя средств местного бюджета, осуществляющего бюджетную инвестицию (далее - получатель бюджетных средств);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д</w:t>
      </w:r>
      <w:proofErr w:type="spellEnd"/>
      <w:r>
        <w:rPr>
          <w:color w:val="000000"/>
          <w:sz w:val="27"/>
          <w:szCs w:val="27"/>
        </w:rPr>
        <w:t>) объем бюджетных ассигнований, предусмотренный для осуществления бюджетных инвестиций получателю бюджетных средств;</w:t>
      </w:r>
      <w:r>
        <w:rPr>
          <w:color w:val="000000"/>
          <w:sz w:val="27"/>
          <w:szCs w:val="27"/>
        </w:rPr>
        <w:br/>
        <w:t>е) мощность (прирост мощности) объекта капитального строительства, подлежащая вводу, мощность объекта недвижимого имущества;</w:t>
      </w:r>
      <w:r>
        <w:rPr>
          <w:color w:val="000000"/>
          <w:sz w:val="27"/>
          <w:szCs w:val="27"/>
        </w:rPr>
        <w:br/>
        <w:t>ж) срок ввода в эксплуатацию объекта капитального строительства или срок приобретения объекта недвижимого имущества;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з</w:t>
      </w:r>
      <w:proofErr w:type="spellEnd"/>
      <w:r>
        <w:rPr>
          <w:color w:val="000000"/>
          <w:sz w:val="27"/>
          <w:szCs w:val="27"/>
        </w:rPr>
        <w:t>)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либо предполагаемая (предельная) стоимость приобретения объекта недвижимого имущества.</w:t>
      </w:r>
      <w:r>
        <w:rPr>
          <w:color w:val="000000"/>
          <w:sz w:val="27"/>
          <w:szCs w:val="27"/>
        </w:rPr>
        <w:br/>
        <w:t>4. Отбор объектов капитального строительства либо объектов недвижимого имущества производится с учетом приоритетов и целей развития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исходя из прогноза социально-экономического развития, муниципальных программ, а также документов территориального планирования.</w:t>
      </w:r>
      <w:r>
        <w:rPr>
          <w:color w:val="000000"/>
          <w:sz w:val="27"/>
          <w:szCs w:val="27"/>
        </w:rPr>
        <w:br/>
        <w:t>5. При осуществлении капитальных вложений в объекты не допускаются:</w:t>
      </w:r>
      <w:r>
        <w:rPr>
          <w:color w:val="000000"/>
          <w:sz w:val="27"/>
          <w:szCs w:val="27"/>
        </w:rPr>
        <w:br/>
        <w:t>а) предоставление субсидий в отношении объектов, по которым принято решение о подготовке и реализации бюджетных инвестиций;</w:t>
      </w:r>
      <w:r>
        <w:rPr>
          <w:color w:val="000000"/>
          <w:sz w:val="27"/>
          <w:szCs w:val="27"/>
        </w:rPr>
        <w:br/>
        <w:t>б) предоставление бюджетных инвестиций в объекты, по которым принято решение о предоставлении субсидий.</w:t>
      </w:r>
      <w:r>
        <w:rPr>
          <w:color w:val="000000"/>
          <w:sz w:val="27"/>
          <w:szCs w:val="27"/>
        </w:rPr>
        <w:br/>
        <w:t>6. 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у этих организаций, или увеличением уставного фонда муниципальных унитарных предприятий, основанных на праве хозяйственного ведения, либо включаются в состав муниципальной казны.</w:t>
      </w:r>
      <w:r>
        <w:rPr>
          <w:color w:val="000000"/>
          <w:sz w:val="27"/>
          <w:szCs w:val="27"/>
        </w:rPr>
        <w:br/>
        <w:t>7. Осуществление капитальных вложений в объекты за счет субсидий влечет увеличение стоимости основных средств, находящихся на праве оперативного управления у организаций, или уставного фонда муниципальных унитарных предприятий, основанных на праве хозяйственного ведения.</w:t>
      </w:r>
      <w:r>
        <w:rPr>
          <w:color w:val="000000"/>
          <w:sz w:val="27"/>
          <w:szCs w:val="27"/>
        </w:rPr>
        <w:br/>
        <w:t>8. 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 объемах перечисления субсидий организациям учитывается при формировании прогноза кассовых выплат из бюджета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НАО, необходимого для составления в установленном порядке кассового плана исполнения бюджета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НАО.</w:t>
      </w:r>
    </w:p>
    <w:p w:rsidR="004F5551" w:rsidRDefault="004F5551" w:rsidP="004F555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III. Осуществление бюджетных инвестиций</w:t>
      </w:r>
    </w:p>
    <w:p w:rsidR="004F5551" w:rsidRDefault="004F5551" w:rsidP="004F555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Размер предоставляемых бюджетных инвестиций должен соответствовать объему бюджетных ассигнований, предусмотренному на соответствующие цели решением Совета депутатов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о бюджете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НАО.</w:t>
      </w:r>
      <w:r>
        <w:rPr>
          <w:color w:val="000000"/>
          <w:sz w:val="27"/>
          <w:szCs w:val="27"/>
        </w:rPr>
        <w:br/>
        <w:t>10. Расходы, связанные с бюджетными инвестициями, осуществляются на основании муниципальных контрактов, заключенных в том числе в целях строительства (в том числе проектирования, реконструкции, в том числе с элементами реставрации, технического перевооружения, модернизации, осуществления иных направлений инвестирования) или приобретения объектов:</w:t>
      </w:r>
      <w:r>
        <w:rPr>
          <w:color w:val="000000"/>
          <w:sz w:val="27"/>
          <w:szCs w:val="27"/>
        </w:rPr>
        <w:br/>
        <w:t>а) муниципальными заказчиками, являющимися получателями средств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НАО;</w:t>
      </w:r>
      <w:r>
        <w:rPr>
          <w:color w:val="000000"/>
          <w:sz w:val="27"/>
          <w:szCs w:val="27"/>
        </w:rPr>
        <w:br/>
        <w:t>б) организациями, которым администрация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(органы администрации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НАО) передала в соответствии с настоящим Порядком свои полномочия муниципального заказчика по заключению и исполнению от имени муниципального образования от лица администрации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(органов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НАО) муниципальных контрактов.</w:t>
      </w:r>
      <w:r>
        <w:rPr>
          <w:color w:val="000000"/>
          <w:sz w:val="27"/>
          <w:szCs w:val="27"/>
        </w:rPr>
        <w:br/>
        <w:t>11. В целях осуществления бюджетных инвестиций в соответствии с подпунктом "б" пункта 10 настоящего Порядка, администрацией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(органом администрации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НАО) заключаются с организациями соглашения о передаче полномочий муниципального заказчика по заключению и исполнению от имени муниципального образования муниципальных контрактов (за исключением полномочий, связанных с введением в установленном порядке в эксплуатацию объекта) (далее - соглашение о передаче полномочий).</w:t>
      </w:r>
      <w:r>
        <w:rPr>
          <w:color w:val="000000"/>
          <w:sz w:val="27"/>
          <w:szCs w:val="27"/>
        </w:rPr>
        <w:br/>
        <w:t>12. Соглашение о передаче полномочий может быть заключено в отношении нескольких объектов капитального строительства муниципальной собственности и (или) объектов недвижимого имущества, приобретаемых в муниципальную собственность, и должно содержать в том числе:</w:t>
      </w:r>
      <w:r>
        <w:rPr>
          <w:color w:val="000000"/>
          <w:sz w:val="27"/>
          <w:szCs w:val="27"/>
        </w:rPr>
        <w:br/>
        <w:t>а) 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наименования, мощности, сроков проектирования, строительства (реконструкции, в том числе с элементами реставрации, технического перевооружения, модернизации, осуществления иных направлений инвестирования) или приобретения, стоимости объекта, соответствующих решениям, а также общего объема капитальных вложений в объект муниципальной собственности, в том числе объема бюджетных ассигнований, предусмотренного главному распорядителю как получателю бюджетных средств, соответствующих решениям;</w:t>
      </w:r>
      <w:r>
        <w:rPr>
          <w:color w:val="000000"/>
          <w:sz w:val="27"/>
          <w:szCs w:val="27"/>
        </w:rPr>
        <w:br/>
        <w:t>б) положения, устанавливающие права и обязанности организации по заключению и исполнению муниципальных контрактов;</w:t>
      </w:r>
      <w:r>
        <w:rPr>
          <w:color w:val="000000"/>
          <w:sz w:val="27"/>
          <w:szCs w:val="27"/>
        </w:rPr>
        <w:br/>
        <w:t>в) ответственность организации за неисполнение или ненадлежащее исполнение переданных ей полномочий;</w:t>
      </w:r>
      <w:r>
        <w:rPr>
          <w:color w:val="000000"/>
          <w:sz w:val="27"/>
          <w:szCs w:val="27"/>
        </w:rPr>
        <w:br/>
        <w:t>г) положения, устанавливающие право главного распорядителя на проведение проверок соблюдения организацией условий, установленных заключенным соглашением о передаче полномочий;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д</w:t>
      </w:r>
      <w:proofErr w:type="spellEnd"/>
      <w:r>
        <w:rPr>
          <w:color w:val="000000"/>
          <w:sz w:val="27"/>
          <w:szCs w:val="27"/>
        </w:rPr>
        <w:t>) положения, устанавливающие обязанность организации по ведению бюджетного учета, составлению и представлению бюджетной отчетности главному распорядителю.</w:t>
      </w:r>
      <w:r>
        <w:rPr>
          <w:color w:val="000000"/>
          <w:sz w:val="27"/>
          <w:szCs w:val="27"/>
        </w:rPr>
        <w:br/>
        <w:t>13. Операции с бюджетными инвестициями отражаются на открытых в соответствии с бюджетным законодательством лицевых счетах:</w:t>
      </w:r>
      <w:r>
        <w:rPr>
          <w:color w:val="000000"/>
          <w:sz w:val="27"/>
          <w:szCs w:val="27"/>
        </w:rPr>
        <w:br/>
        <w:t>а) получателя бюджетных средств - в случае заключения муниципальных контрактов муниципальным заказчиком;</w:t>
      </w:r>
      <w:r>
        <w:rPr>
          <w:color w:val="000000"/>
          <w:sz w:val="27"/>
          <w:szCs w:val="27"/>
        </w:rPr>
        <w:br/>
        <w:t>б) для учета операций по переданным полномочиям получателя бюджетных средств - в случае заключения от имени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муниципальных контрактов организациями.</w:t>
      </w:r>
      <w:r>
        <w:rPr>
          <w:color w:val="000000"/>
          <w:sz w:val="27"/>
          <w:szCs w:val="27"/>
        </w:rPr>
        <w:br/>
        <w:t>14. Основанием для открытия лицевого счета, указанного в подпункте "б" пункта 13 настоящего Порядка, является копия соглашения о передаче полномочий.</w:t>
      </w:r>
    </w:p>
    <w:p w:rsidR="004F5551" w:rsidRDefault="004F5551" w:rsidP="004F555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IV. Предоставление субсидий</w:t>
      </w:r>
    </w:p>
    <w:p w:rsidR="004F5551" w:rsidRDefault="004F5551" w:rsidP="004F555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15. Субсидии предоставляются организациям в размере средств, предусмотренных постановлением, указанным в пункте 2 настоящего Порядка, в пределах бюджетных средств, предусмотренных в бюджете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на соответствующий финансовый год и плановый период, и лимитов бюджетных обязательств, доведенных в установленном порядке получателю средств местного бюджета на цели предоставления субсидий.</w:t>
      </w:r>
      <w:r>
        <w:rPr>
          <w:color w:val="000000"/>
          <w:sz w:val="27"/>
          <w:szCs w:val="27"/>
        </w:rPr>
        <w:br/>
        <w:t>16. Предоставление субсидий осуществляется в соответствии с соглашением, заключенным между администрацией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(органом администрации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НАО) как получателем средств бюджета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НАО, предоставляющим субсидию, и организацией (далее - соглашение о предоставлении субсидий) на срок, не превышающий срок действия утвержденных получателю бюджетных средств, предоставляющему субсидию, лимитов бюджетных обязательств на предоставление субсидий.</w:t>
      </w:r>
      <w:r>
        <w:rPr>
          <w:color w:val="000000"/>
          <w:sz w:val="27"/>
          <w:szCs w:val="27"/>
        </w:rPr>
        <w:br/>
        <w:t>17. Соглашение о предоставлении субсидии может быть заключено в отношении нескольких объектов капитального строительства муниципальной собственности и (или) объектов недвижимого имущества, приобретаемого в муниципальную собственность, и должно содержать в том числе:</w:t>
      </w:r>
      <w:r>
        <w:rPr>
          <w:color w:val="000000"/>
          <w:sz w:val="27"/>
          <w:szCs w:val="27"/>
        </w:rPr>
        <w:br/>
        <w:t>а) цель предоставления субсидии и ее объем с распределением по годам в отношении каждого объекта с указанием его наименования, мощности, сроков строительства (реконструкции, технического перевооружения) или приобретения, стоимости объекта, рассчитанной в ценах соответствующих лет, а также общего объема капитальных вложений в объект муниципальной собственности за счет всех источников финансового обеспечения, в том числе объема предоставляемой субсидии, соответствующего постановлению, указанному в пункте 2 настоящего Порядка;</w:t>
      </w:r>
      <w:r>
        <w:rPr>
          <w:color w:val="000000"/>
          <w:sz w:val="27"/>
          <w:szCs w:val="27"/>
        </w:rPr>
        <w:br/>
        <w:t>б) положения, устанавливающие права и обязанности сторон соглашения о предоставлении субсидии и порядок их взаимодействия при реализации указанного соглашения;</w:t>
      </w:r>
      <w:r>
        <w:rPr>
          <w:color w:val="000000"/>
          <w:sz w:val="27"/>
          <w:szCs w:val="27"/>
        </w:rPr>
        <w:br/>
        <w:t>в) условие о соблюдении организацией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  <w:r>
        <w:rPr>
          <w:color w:val="000000"/>
          <w:sz w:val="27"/>
          <w:szCs w:val="27"/>
        </w:rPr>
        <w:br/>
        <w:t>г) положения, устанавливающие обязанность автономного учреждения, муниципального унитарного предприятия по открытию лицевого счета в финансовом органе для учета операций по получению и использованию субсидий;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д</w:t>
      </w:r>
      <w:proofErr w:type="spellEnd"/>
      <w:r>
        <w:rPr>
          <w:color w:val="000000"/>
          <w:sz w:val="27"/>
          <w:szCs w:val="27"/>
        </w:rPr>
        <w:t>) сроки (порядок определения сроков) перечисления субсидии, а также положения, устанавливающие обязанность перечисления субсидии на лицевой счет, указанный в подпункте "г" настоящего пункта;</w:t>
      </w:r>
      <w:r>
        <w:rPr>
          <w:color w:val="000000"/>
          <w:sz w:val="27"/>
          <w:szCs w:val="27"/>
        </w:rPr>
        <w:br/>
        <w:t>е) положения, устанавливающие право получателя бюджетных средств, предоставляющего субсидию, на проведение проверок соблюдения организацией условий, установленных соглашением о предоставлении субсидии;</w:t>
      </w:r>
      <w:r>
        <w:rPr>
          <w:color w:val="000000"/>
          <w:sz w:val="27"/>
          <w:szCs w:val="27"/>
        </w:rPr>
        <w:br/>
        <w:t>ж) порядок возврата организацией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получателя бюджетных средств, предоставляющего субсидию, о наличии потребности направления этих средств на цели предоставления субсидии, указанного в пункте 21 настоящего Порядка;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з</w:t>
      </w:r>
      <w:proofErr w:type="spellEnd"/>
      <w:r>
        <w:rPr>
          <w:color w:val="000000"/>
          <w:sz w:val="27"/>
          <w:szCs w:val="27"/>
        </w:rPr>
        <w:t>) порядок возврата сумм, использованных организацией, в случае установления по результатам проверок фактов нарушения ею условий, определенных соглашением о предоставлении субсидии;</w:t>
      </w:r>
      <w:r>
        <w:rPr>
          <w:color w:val="000000"/>
          <w:sz w:val="27"/>
          <w:szCs w:val="27"/>
        </w:rPr>
        <w:br/>
        <w:t xml:space="preserve">и) положения,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</w:t>
      </w:r>
      <w:proofErr w:type="spellStart"/>
      <w:r>
        <w:rPr>
          <w:color w:val="000000"/>
          <w:sz w:val="27"/>
          <w:szCs w:val="27"/>
        </w:rPr>
        <w:t>софинансировании</w:t>
      </w:r>
      <w:proofErr w:type="spellEnd"/>
      <w:r>
        <w:rPr>
          <w:color w:val="000000"/>
          <w:sz w:val="27"/>
          <w:szCs w:val="27"/>
        </w:rPr>
        <w:t xml:space="preserve"> капитальных вложений в объект муниципальной собственности за счет иных источников, в случае, если соглашением о предоставлении субсидии предусмотрено указанное условие;</w:t>
      </w:r>
      <w:r>
        <w:rPr>
          <w:color w:val="000000"/>
          <w:sz w:val="27"/>
          <w:szCs w:val="27"/>
        </w:rPr>
        <w:br/>
        <w:t>к) порядок и сроки представления отчетности об использовании субсидии организацией;</w:t>
      </w:r>
      <w:r>
        <w:rPr>
          <w:color w:val="000000"/>
          <w:sz w:val="27"/>
          <w:szCs w:val="27"/>
        </w:rPr>
        <w:br/>
        <w:t>л) случаи и порядок внесения изменений в соглашение о предоставлении субсидии, в том числе в случае уменьшения получателю бюджетных средств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  <w:r>
        <w:rPr>
          <w:color w:val="000000"/>
          <w:sz w:val="27"/>
          <w:szCs w:val="27"/>
        </w:rPr>
        <w:br/>
        <w:t>18. Операции с субсидиями, поступающими организациям, учитываются на отдельных лицевых счетах, открываемых организациям в соответствии с действующим законодательством в порядке, установленном финансовым органом.</w:t>
      </w:r>
      <w:r>
        <w:rPr>
          <w:color w:val="000000"/>
          <w:sz w:val="27"/>
          <w:szCs w:val="27"/>
        </w:rPr>
        <w:br/>
        <w:t>19. Санкционирование расходов организаций, источником финансового обеспечения которых являются субсидии, в том числе их остатки, неиспользованные на начало очередного финансового года, осуществляется в порядке, установленном финансовым органом.</w:t>
      </w:r>
    </w:p>
    <w:p w:rsidR="00095EE4" w:rsidRDefault="00095EE4"/>
    <w:sectPr w:rsidR="00095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4F5551"/>
    <w:rsid w:val="00095EE4"/>
    <w:rsid w:val="004F5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5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F55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6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2145</Words>
  <Characters>12227</Characters>
  <Application>Microsoft Office Word</Application>
  <DocSecurity>0</DocSecurity>
  <Lines>101</Lines>
  <Paragraphs>28</Paragraphs>
  <ScaleCrop>false</ScaleCrop>
  <Company>Microsoft</Company>
  <LinksUpToDate>false</LinksUpToDate>
  <CharactersWithSpaces>14344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2022-09-29T10:12:00Z</dcterms:created>
  <dcterms:modified xsi:type="dcterms:W3CDTF">2022-09-29T10:12:00Z</dcterms:modified>
</cp:coreProperties>
</file>