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E" w:rsidRDefault="00256DEE" w:rsidP="00256DE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56DEE" w:rsidRDefault="00256DEE" w:rsidP="00256DE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Сорок второе заседание 5 – го созыва</w:t>
      </w:r>
    </w:p>
    <w:p w:rsidR="00256DEE" w:rsidRDefault="00256DEE" w:rsidP="00256DE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01 июля 2016 года № 2</w:t>
      </w:r>
    </w:p>
    <w:p w:rsidR="00256DEE" w:rsidRDefault="00256DEE" w:rsidP="00256DE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внесении изменений в Положение «О проведение аттестации муниципальных служащих МО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НАО, утвержденного решением Совета депутатов МО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 от 28.03.2008 № 148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 основании Протеста прокуратуры Ненецкого автономного округа от 15.06.2016 № 7-15/2-2016 «На отдельные нормы Положения «О проведение аттестации муниципальных служащих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утвержденного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28.03.2008 № 148»,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Пункт 7 Положения «О проведение аттестации муниципальных служащих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НАО» изложить в следующей редакции: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 результатам аттестации аттестационная комиссия может давать следующие рекомендации:</w:t>
      </w:r>
      <w:r>
        <w:rPr>
          <w:color w:val="000000"/>
          <w:sz w:val="27"/>
          <w:szCs w:val="27"/>
        </w:rPr>
        <w:br/>
        <w:t>1) о поощрении муниципального служащего, в том числе о повышении его в должности;</w:t>
      </w:r>
      <w:r>
        <w:rPr>
          <w:color w:val="000000"/>
          <w:sz w:val="27"/>
          <w:szCs w:val="27"/>
        </w:rPr>
        <w:br/>
        <w:t>2) об улучшении деятельности аттестуемого муниципального служащего;</w:t>
      </w:r>
      <w:r>
        <w:rPr>
          <w:color w:val="000000"/>
          <w:sz w:val="27"/>
          <w:szCs w:val="27"/>
        </w:rPr>
        <w:br/>
        <w:t>3) о направлении отдельных муниципальных служащих для получения дополнительного профессионального образования.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6DEE" w:rsidRDefault="00256DEE" w:rsidP="00256D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38090E" w:rsidRDefault="0038090E"/>
    <w:sectPr w:rsidR="0038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56DEE"/>
    <w:rsid w:val="00256DEE"/>
    <w:rsid w:val="0038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2022-10-03T07:36:00Z</dcterms:created>
  <dcterms:modified xsi:type="dcterms:W3CDTF">2022-10-03T07:36:00Z</dcterms:modified>
</cp:coreProperties>
</file>