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94" w:rsidRPr="00C523CF" w:rsidRDefault="00970B94" w:rsidP="00970B94">
      <w:pPr>
        <w:pStyle w:val="a6"/>
        <w:rPr>
          <w:rFonts w:ascii="Times New Roman" w:hAnsi="Times New Roman"/>
          <w:b/>
          <w:sz w:val="24"/>
          <w:szCs w:val="24"/>
        </w:rPr>
      </w:pPr>
    </w:p>
    <w:p w:rsidR="00970B94" w:rsidRPr="00C523CF" w:rsidRDefault="00970B94" w:rsidP="00970B94">
      <w:pPr>
        <w:pStyle w:val="a6"/>
        <w:jc w:val="center"/>
        <w:rPr>
          <w:rFonts w:ascii="Times New Roman" w:hAnsi="Times New Roman"/>
          <w:b/>
          <w:sz w:val="24"/>
          <w:szCs w:val="24"/>
        </w:rPr>
      </w:pPr>
    </w:p>
    <w:p w:rsidR="00970B94" w:rsidRPr="00C523CF" w:rsidRDefault="00970B94" w:rsidP="00970B94">
      <w:pPr>
        <w:spacing w:after="0"/>
        <w:jc w:val="center"/>
        <w:rPr>
          <w:rFonts w:ascii="Times New Roman" w:hAnsi="Times New Roman"/>
          <w:b/>
          <w:sz w:val="24"/>
          <w:szCs w:val="24"/>
        </w:rPr>
      </w:pPr>
      <w:r>
        <w:rPr>
          <w:rFonts w:ascii="Times New Roman" w:hAnsi="Times New Roman"/>
          <w:b/>
          <w:noProof/>
          <w:sz w:val="24"/>
          <w:szCs w:val="24"/>
          <w:lang w:val="ru-RU"/>
        </w:rPr>
        <w:drawing>
          <wp:inline distT="0" distB="0" distL="0" distR="0">
            <wp:extent cx="771525" cy="962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1525" cy="962025"/>
                    </a:xfrm>
                    <a:prstGeom prst="rect">
                      <a:avLst/>
                    </a:prstGeom>
                    <a:noFill/>
                    <a:ln w="9525">
                      <a:noFill/>
                      <a:miter lim="800000"/>
                      <a:headEnd/>
                      <a:tailEnd/>
                    </a:ln>
                  </pic:spPr>
                </pic:pic>
              </a:graphicData>
            </a:graphic>
          </wp:inline>
        </w:drawing>
      </w:r>
    </w:p>
    <w:p w:rsidR="00970B94" w:rsidRPr="00C523CF" w:rsidRDefault="00970B94" w:rsidP="00970B94">
      <w:pPr>
        <w:pStyle w:val="a6"/>
        <w:jc w:val="center"/>
        <w:rPr>
          <w:rFonts w:ascii="Times New Roman" w:hAnsi="Times New Roman"/>
          <w:b/>
          <w:sz w:val="24"/>
          <w:szCs w:val="24"/>
        </w:rPr>
      </w:pPr>
      <w:r w:rsidRPr="00C523CF">
        <w:rPr>
          <w:rFonts w:ascii="Times New Roman" w:hAnsi="Times New Roman"/>
          <w:b/>
          <w:sz w:val="24"/>
          <w:szCs w:val="24"/>
        </w:rPr>
        <w:t>АДМИНИСТРАЦИЯ СЕЛЬСКОГО ПОСЕЛЕНИЯ</w:t>
      </w:r>
    </w:p>
    <w:p w:rsidR="00E16904" w:rsidRDefault="00970B94" w:rsidP="00970B94">
      <w:pPr>
        <w:pStyle w:val="a6"/>
        <w:jc w:val="center"/>
        <w:rPr>
          <w:rFonts w:ascii="Times New Roman" w:hAnsi="Times New Roman"/>
          <w:b/>
          <w:sz w:val="24"/>
          <w:szCs w:val="24"/>
        </w:rPr>
      </w:pPr>
      <w:r w:rsidRPr="00C523CF">
        <w:rPr>
          <w:rFonts w:ascii="Times New Roman" w:hAnsi="Times New Roman"/>
          <w:b/>
          <w:sz w:val="24"/>
          <w:szCs w:val="24"/>
        </w:rPr>
        <w:t xml:space="preserve">«АНДЕГСКИЙ СЕЛЬСОВЕТ» </w:t>
      </w:r>
    </w:p>
    <w:p w:rsidR="00E16904" w:rsidRDefault="00970B94" w:rsidP="00970B94">
      <w:pPr>
        <w:pStyle w:val="a6"/>
        <w:jc w:val="center"/>
        <w:rPr>
          <w:rFonts w:ascii="Times New Roman" w:hAnsi="Times New Roman"/>
          <w:b/>
          <w:sz w:val="24"/>
          <w:szCs w:val="24"/>
        </w:rPr>
      </w:pPr>
      <w:r w:rsidRPr="00C523CF">
        <w:rPr>
          <w:rFonts w:ascii="Times New Roman" w:hAnsi="Times New Roman"/>
          <w:b/>
          <w:sz w:val="24"/>
          <w:szCs w:val="24"/>
        </w:rPr>
        <w:t xml:space="preserve">ЗАПОЛЯРНОГО РАЙОНА </w:t>
      </w:r>
    </w:p>
    <w:p w:rsidR="00970B94" w:rsidRPr="00C523CF" w:rsidRDefault="00970B94" w:rsidP="00970B94">
      <w:pPr>
        <w:pStyle w:val="a6"/>
        <w:jc w:val="center"/>
        <w:rPr>
          <w:rFonts w:ascii="Times New Roman" w:hAnsi="Times New Roman"/>
          <w:b/>
          <w:sz w:val="24"/>
          <w:szCs w:val="24"/>
        </w:rPr>
      </w:pPr>
      <w:r w:rsidRPr="00C523CF">
        <w:rPr>
          <w:rFonts w:ascii="Times New Roman" w:hAnsi="Times New Roman"/>
          <w:b/>
          <w:sz w:val="24"/>
          <w:szCs w:val="24"/>
        </w:rPr>
        <w:t>НЕНЕЦКОГО АВТОНОМНОГО ОКРУГА</w:t>
      </w:r>
    </w:p>
    <w:p w:rsidR="00970B94" w:rsidRPr="00C523CF" w:rsidRDefault="00970B94" w:rsidP="00970B94">
      <w:pPr>
        <w:pStyle w:val="a6"/>
        <w:jc w:val="center"/>
        <w:rPr>
          <w:rFonts w:ascii="Times New Roman" w:hAnsi="Times New Roman"/>
          <w:b/>
          <w:sz w:val="24"/>
          <w:szCs w:val="24"/>
        </w:rPr>
      </w:pPr>
    </w:p>
    <w:p w:rsidR="00970B94" w:rsidRPr="00C523CF" w:rsidRDefault="00970B94" w:rsidP="00970B94">
      <w:pPr>
        <w:pStyle w:val="a6"/>
        <w:rPr>
          <w:rFonts w:ascii="Times New Roman" w:hAnsi="Times New Roman"/>
          <w:b/>
          <w:sz w:val="24"/>
          <w:szCs w:val="24"/>
        </w:rPr>
      </w:pPr>
    </w:p>
    <w:p w:rsidR="00970B94" w:rsidRPr="00C523CF" w:rsidRDefault="00970B94" w:rsidP="00970B94">
      <w:pPr>
        <w:pStyle w:val="a6"/>
        <w:rPr>
          <w:rFonts w:ascii="Times New Roman" w:hAnsi="Times New Roman"/>
          <w:b/>
          <w:sz w:val="24"/>
          <w:szCs w:val="24"/>
        </w:rPr>
      </w:pPr>
    </w:p>
    <w:p w:rsidR="00970B94" w:rsidRPr="00C523CF" w:rsidRDefault="00970B94" w:rsidP="00970B94">
      <w:pPr>
        <w:pStyle w:val="a6"/>
        <w:rPr>
          <w:rFonts w:ascii="Times New Roman" w:hAnsi="Times New Roman"/>
          <w:b/>
          <w:sz w:val="24"/>
          <w:szCs w:val="24"/>
        </w:rPr>
      </w:pPr>
    </w:p>
    <w:p w:rsidR="00970B94" w:rsidRPr="00970B94" w:rsidRDefault="00970B94" w:rsidP="00970B94">
      <w:pPr>
        <w:spacing w:after="0"/>
        <w:jc w:val="center"/>
        <w:rPr>
          <w:rFonts w:ascii="Times New Roman" w:hAnsi="Times New Roman"/>
          <w:b/>
          <w:sz w:val="24"/>
          <w:szCs w:val="24"/>
          <w:lang w:val="ru-RU"/>
        </w:rPr>
      </w:pPr>
      <w:r w:rsidRPr="00970B94">
        <w:rPr>
          <w:rFonts w:ascii="Times New Roman" w:hAnsi="Times New Roman"/>
          <w:b/>
          <w:sz w:val="24"/>
          <w:szCs w:val="24"/>
          <w:lang w:val="ru-RU"/>
        </w:rPr>
        <w:t>ПОСТАНОВЛЕНИЕ</w:t>
      </w:r>
    </w:p>
    <w:p w:rsidR="00970B94" w:rsidRPr="00970B94" w:rsidRDefault="00970B94" w:rsidP="00970B94">
      <w:pPr>
        <w:spacing w:after="0"/>
        <w:rPr>
          <w:rFonts w:ascii="Times New Roman" w:hAnsi="Times New Roman"/>
          <w:sz w:val="24"/>
          <w:szCs w:val="24"/>
          <w:lang w:val="ru-RU"/>
        </w:rPr>
      </w:pPr>
    </w:p>
    <w:p w:rsidR="00970B94" w:rsidRPr="00970B94" w:rsidRDefault="00970B94" w:rsidP="00970B94">
      <w:pPr>
        <w:spacing w:after="0"/>
        <w:rPr>
          <w:rFonts w:ascii="Times New Roman" w:hAnsi="Times New Roman"/>
          <w:sz w:val="24"/>
          <w:szCs w:val="24"/>
          <w:u w:val="single"/>
          <w:lang w:val="ru-RU"/>
        </w:rPr>
      </w:pPr>
      <w:r w:rsidRPr="00970B94">
        <w:rPr>
          <w:rFonts w:ascii="Times New Roman" w:hAnsi="Times New Roman"/>
          <w:sz w:val="24"/>
          <w:szCs w:val="24"/>
          <w:u w:val="single"/>
          <w:lang w:val="ru-RU"/>
        </w:rPr>
        <w:t xml:space="preserve">от </w:t>
      </w:r>
      <w:r w:rsidR="00E16904">
        <w:rPr>
          <w:rFonts w:ascii="Times New Roman" w:hAnsi="Times New Roman"/>
          <w:sz w:val="24"/>
          <w:szCs w:val="24"/>
          <w:u w:val="single"/>
          <w:lang w:val="ru-RU"/>
        </w:rPr>
        <w:t>09</w:t>
      </w:r>
      <w:r w:rsidRPr="00970B94">
        <w:rPr>
          <w:rFonts w:ascii="Times New Roman" w:hAnsi="Times New Roman"/>
          <w:sz w:val="24"/>
          <w:szCs w:val="24"/>
          <w:u w:val="single"/>
          <w:lang w:val="ru-RU"/>
        </w:rPr>
        <w:t xml:space="preserve"> января 2024 года № </w:t>
      </w:r>
      <w:r w:rsidR="00E16904">
        <w:rPr>
          <w:rFonts w:ascii="Times New Roman" w:hAnsi="Times New Roman"/>
          <w:sz w:val="24"/>
          <w:szCs w:val="24"/>
          <w:u w:val="single"/>
          <w:lang w:val="ru-RU"/>
        </w:rPr>
        <w:t>1</w:t>
      </w:r>
    </w:p>
    <w:p w:rsidR="00970B94" w:rsidRPr="00970B94" w:rsidRDefault="00970B94" w:rsidP="00970B94">
      <w:pPr>
        <w:spacing w:after="0"/>
        <w:rPr>
          <w:rFonts w:ascii="Times New Roman" w:hAnsi="Times New Roman"/>
          <w:sz w:val="24"/>
          <w:szCs w:val="24"/>
          <w:lang w:val="ru-RU"/>
        </w:rPr>
      </w:pPr>
      <w:r w:rsidRPr="00970B94">
        <w:rPr>
          <w:rFonts w:ascii="Times New Roman" w:hAnsi="Times New Roman"/>
          <w:sz w:val="24"/>
          <w:szCs w:val="24"/>
          <w:lang w:val="ru-RU"/>
        </w:rPr>
        <w:t>д. Андег</w:t>
      </w:r>
    </w:p>
    <w:p w:rsidR="00970B94" w:rsidRPr="00970B94" w:rsidRDefault="00970B94" w:rsidP="00970B94">
      <w:pPr>
        <w:spacing w:after="0" w:line="240" w:lineRule="auto"/>
        <w:ind w:firstLine="709"/>
        <w:jc w:val="both"/>
        <w:rPr>
          <w:rFonts w:ascii="Times New Roman" w:hAnsi="Times New Roman"/>
          <w:bCs/>
          <w:sz w:val="24"/>
          <w:szCs w:val="24"/>
          <w:lang w:val="ru-RU"/>
        </w:rPr>
      </w:pPr>
    </w:p>
    <w:p w:rsidR="00970B94" w:rsidRPr="00C523CF" w:rsidRDefault="00970B94" w:rsidP="00970B94">
      <w:pPr>
        <w:pStyle w:val="ConsPlusTitle"/>
        <w:rPr>
          <w:rFonts w:ascii="Times New Roman" w:hAnsi="Times New Roman" w:cs="Times New Roman"/>
          <w:sz w:val="24"/>
          <w:szCs w:val="24"/>
        </w:rPr>
      </w:pPr>
      <w:r w:rsidRPr="00C523CF">
        <w:rPr>
          <w:rFonts w:ascii="Times New Roman" w:hAnsi="Times New Roman" w:cs="Times New Roman"/>
          <w:sz w:val="24"/>
          <w:szCs w:val="24"/>
        </w:rPr>
        <w:t xml:space="preserve">Об утверждении учетной политики для целей бюджетного учета </w:t>
      </w:r>
    </w:p>
    <w:p w:rsidR="00970B94" w:rsidRPr="00C523CF" w:rsidRDefault="00970B94" w:rsidP="00970B94">
      <w:pPr>
        <w:pStyle w:val="ConsPlusTitle"/>
        <w:rPr>
          <w:rFonts w:ascii="Times New Roman" w:hAnsi="Times New Roman" w:cs="Times New Roman"/>
          <w:sz w:val="24"/>
          <w:szCs w:val="24"/>
        </w:rPr>
      </w:pPr>
      <w:r w:rsidRPr="00C523CF">
        <w:rPr>
          <w:rFonts w:ascii="Times New Roman" w:hAnsi="Times New Roman" w:cs="Times New Roman"/>
          <w:sz w:val="24"/>
          <w:szCs w:val="24"/>
        </w:rPr>
        <w:t xml:space="preserve">администрации Сельского поселения «Андегский сельсовет» </w:t>
      </w:r>
    </w:p>
    <w:p w:rsidR="00970B94" w:rsidRPr="00C523CF" w:rsidRDefault="00970B94" w:rsidP="00970B94">
      <w:pPr>
        <w:pStyle w:val="ConsPlusTitle"/>
        <w:rPr>
          <w:rFonts w:ascii="Times New Roman" w:hAnsi="Times New Roman" w:cs="Times New Roman"/>
          <w:sz w:val="24"/>
          <w:szCs w:val="24"/>
        </w:rPr>
      </w:pPr>
      <w:r w:rsidRPr="00C523CF">
        <w:rPr>
          <w:rFonts w:ascii="Times New Roman" w:hAnsi="Times New Roman" w:cs="Times New Roman"/>
          <w:sz w:val="24"/>
          <w:szCs w:val="24"/>
        </w:rPr>
        <w:t xml:space="preserve">Заполярного района Ненецкого автономного округа </w:t>
      </w:r>
    </w:p>
    <w:p w:rsidR="00970B94" w:rsidRPr="00C523CF" w:rsidRDefault="00970B94" w:rsidP="00970B94">
      <w:pPr>
        <w:pStyle w:val="ConsPlusNormal"/>
        <w:jc w:val="center"/>
        <w:rPr>
          <w:rFonts w:ascii="Times New Roman" w:hAnsi="Times New Roman" w:cs="Times New Roman"/>
          <w:sz w:val="24"/>
          <w:szCs w:val="24"/>
        </w:rPr>
      </w:pPr>
    </w:p>
    <w:p w:rsidR="00970B94" w:rsidRPr="00C523CF" w:rsidRDefault="00970B94" w:rsidP="00970B94">
      <w:pPr>
        <w:pStyle w:val="ConsPlusNormal"/>
        <w:jc w:val="center"/>
        <w:rPr>
          <w:rFonts w:ascii="Times New Roman" w:hAnsi="Times New Roman" w:cs="Times New Roman"/>
          <w:sz w:val="24"/>
          <w:szCs w:val="24"/>
        </w:rPr>
      </w:pPr>
    </w:p>
    <w:p w:rsidR="00970B94" w:rsidRPr="00970B94" w:rsidRDefault="00970B94" w:rsidP="00970B94">
      <w:pPr>
        <w:ind w:firstLine="567"/>
        <w:jc w:val="both"/>
        <w:rPr>
          <w:rFonts w:ascii="Times New Roman" w:hAnsi="Times New Roman"/>
          <w:sz w:val="24"/>
          <w:szCs w:val="24"/>
          <w:lang w:val="ru-RU"/>
        </w:rPr>
      </w:pPr>
      <w:proofErr w:type="gramStart"/>
      <w:r w:rsidRPr="00970B94">
        <w:rPr>
          <w:rFonts w:ascii="Times New Roman" w:hAnsi="Times New Roman"/>
          <w:sz w:val="24"/>
          <w:szCs w:val="24"/>
          <w:shd w:val="clear" w:color="auto" w:fill="FFFFFF"/>
          <w:lang w:val="ru-RU"/>
        </w:rPr>
        <w:t>Во</w:t>
      </w:r>
      <w:proofErr w:type="gramEnd"/>
      <w:r w:rsidRPr="00970B94">
        <w:rPr>
          <w:rFonts w:ascii="Times New Roman" w:hAnsi="Times New Roman"/>
          <w:sz w:val="24"/>
          <w:szCs w:val="24"/>
          <w:shd w:val="clear" w:color="auto" w:fill="FFFFFF"/>
          <w:lang w:val="ru-RU"/>
        </w:rPr>
        <w:t xml:space="preserve"> исполнении Федерального закона от 06.12.2011 года № 402-ФЗ «О бухгалтерском учете», Приказа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его приложением, Приказа Министерства финансов Российской Федерации от 30.12.2017г.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w:t>
      </w:r>
      <w:r w:rsidRPr="00970B94">
        <w:rPr>
          <w:rFonts w:ascii="Times New Roman" w:eastAsia="Times New Roman" w:hAnsi="Times New Roman"/>
          <w:sz w:val="24"/>
          <w:szCs w:val="24"/>
          <w:lang w:val="ru-RU"/>
        </w:rPr>
        <w:t>ПОСТАНОВЛЯЮ:</w:t>
      </w:r>
    </w:p>
    <w:p w:rsidR="00970B94" w:rsidRDefault="00970B94" w:rsidP="005F608E">
      <w:pPr>
        <w:spacing w:after="0" w:line="240" w:lineRule="auto"/>
        <w:ind w:firstLine="709"/>
        <w:jc w:val="both"/>
        <w:rPr>
          <w:rFonts w:ascii="Times New Roman" w:eastAsia="Times New Roman" w:hAnsi="Times New Roman"/>
          <w:sz w:val="24"/>
          <w:szCs w:val="24"/>
          <w:lang w:val="ru-RU"/>
        </w:rPr>
      </w:pPr>
      <w:r w:rsidRPr="00970B94">
        <w:rPr>
          <w:rFonts w:ascii="Times New Roman" w:eastAsia="Times New Roman" w:hAnsi="Times New Roman"/>
          <w:sz w:val="24"/>
          <w:szCs w:val="24"/>
          <w:lang w:val="ru-RU"/>
        </w:rPr>
        <w:t>1. Утвердить учетную политику администрации Сельского поселения «Андегский сельсовет» Заполярного района Ненецкого автономного округа.</w:t>
      </w:r>
    </w:p>
    <w:p w:rsidR="005F608E" w:rsidRPr="005F608E" w:rsidRDefault="005F608E" w:rsidP="005F608E">
      <w:pPr>
        <w:shd w:val="clear" w:color="auto" w:fill="FFFFFF"/>
        <w:spacing w:after="0" w:line="240" w:lineRule="auto"/>
        <w:ind w:firstLine="709"/>
        <w:jc w:val="both"/>
        <w:rPr>
          <w:rFonts w:ascii="Times New Roman" w:eastAsia="Times New Roman" w:hAnsi="Times New Roman" w:cs="Times New Roman"/>
          <w:color w:val="1A1A1A"/>
          <w:sz w:val="24"/>
          <w:szCs w:val="24"/>
          <w:lang w:val="ru-RU"/>
        </w:rPr>
      </w:pPr>
      <w:r>
        <w:rPr>
          <w:rFonts w:ascii="Times New Roman" w:hAnsi="Times New Roman"/>
          <w:sz w:val="24"/>
          <w:szCs w:val="24"/>
          <w:lang w:val="ru-RU"/>
        </w:rPr>
        <w:t xml:space="preserve">2. </w:t>
      </w:r>
      <w:r w:rsidRPr="005F608E">
        <w:rPr>
          <w:rFonts w:ascii="Times New Roman" w:eastAsia="Times New Roman" w:hAnsi="Times New Roman" w:cs="Times New Roman"/>
          <w:color w:val="1A1A1A"/>
          <w:sz w:val="24"/>
          <w:szCs w:val="24"/>
          <w:lang w:val="ru-RU"/>
        </w:rPr>
        <w:t>Применять учетную политику с 1 января 202</w:t>
      </w:r>
      <w:r>
        <w:rPr>
          <w:rFonts w:ascii="Times New Roman" w:eastAsia="Times New Roman" w:hAnsi="Times New Roman" w:cs="Times New Roman"/>
          <w:color w:val="1A1A1A"/>
          <w:sz w:val="24"/>
          <w:szCs w:val="24"/>
          <w:lang w:val="ru-RU"/>
        </w:rPr>
        <w:t>4</w:t>
      </w:r>
      <w:r w:rsidRPr="005F608E">
        <w:rPr>
          <w:rFonts w:ascii="Times New Roman" w:eastAsia="Times New Roman" w:hAnsi="Times New Roman" w:cs="Times New Roman"/>
          <w:color w:val="1A1A1A"/>
          <w:sz w:val="24"/>
          <w:szCs w:val="24"/>
          <w:lang w:val="ru-RU"/>
        </w:rPr>
        <w:t xml:space="preserve"> года и во все последующие</w:t>
      </w:r>
      <w:r>
        <w:rPr>
          <w:rFonts w:ascii="Times New Roman" w:eastAsia="Times New Roman" w:hAnsi="Times New Roman" w:cs="Times New Roman"/>
          <w:color w:val="1A1A1A"/>
          <w:sz w:val="24"/>
          <w:szCs w:val="24"/>
          <w:lang w:val="ru-RU"/>
        </w:rPr>
        <w:t xml:space="preserve"> </w:t>
      </w:r>
      <w:r w:rsidRPr="005F608E">
        <w:rPr>
          <w:rFonts w:ascii="Times New Roman" w:eastAsia="Times New Roman" w:hAnsi="Times New Roman" w:cs="Times New Roman"/>
          <w:color w:val="1A1A1A"/>
          <w:sz w:val="24"/>
          <w:szCs w:val="24"/>
          <w:lang w:val="ru-RU"/>
        </w:rPr>
        <w:t xml:space="preserve">отчетные </w:t>
      </w:r>
      <w:r>
        <w:rPr>
          <w:rFonts w:ascii="Times New Roman" w:eastAsia="Times New Roman" w:hAnsi="Times New Roman" w:cs="Times New Roman"/>
          <w:color w:val="1A1A1A"/>
          <w:sz w:val="24"/>
          <w:szCs w:val="24"/>
          <w:lang w:val="ru-RU"/>
        </w:rPr>
        <w:t>п</w:t>
      </w:r>
      <w:r w:rsidRPr="005F608E">
        <w:rPr>
          <w:rFonts w:ascii="Times New Roman" w:eastAsia="Times New Roman" w:hAnsi="Times New Roman" w:cs="Times New Roman"/>
          <w:color w:val="1A1A1A"/>
          <w:sz w:val="24"/>
          <w:szCs w:val="24"/>
          <w:lang w:val="ru-RU"/>
        </w:rPr>
        <w:t>ериоды с внесением в установленном порядке необходимых изменений</w:t>
      </w:r>
      <w:r>
        <w:rPr>
          <w:rFonts w:ascii="Times New Roman" w:eastAsia="Times New Roman" w:hAnsi="Times New Roman" w:cs="Times New Roman"/>
          <w:color w:val="1A1A1A"/>
          <w:sz w:val="24"/>
          <w:szCs w:val="24"/>
          <w:lang w:val="ru-RU"/>
        </w:rPr>
        <w:t xml:space="preserve"> </w:t>
      </w:r>
      <w:r w:rsidRPr="005F608E">
        <w:rPr>
          <w:rFonts w:ascii="Times New Roman" w:eastAsia="Times New Roman" w:hAnsi="Times New Roman" w:cs="Times New Roman"/>
          <w:color w:val="1A1A1A"/>
          <w:sz w:val="24"/>
          <w:szCs w:val="24"/>
          <w:lang w:val="ru-RU"/>
        </w:rPr>
        <w:t>и дополнений.</w:t>
      </w:r>
    </w:p>
    <w:p w:rsidR="00970B94" w:rsidRPr="00970B94" w:rsidRDefault="005F608E" w:rsidP="005F608E">
      <w:pPr>
        <w:spacing w:after="0" w:line="240" w:lineRule="auto"/>
        <w:ind w:firstLine="709"/>
        <w:jc w:val="both"/>
        <w:rPr>
          <w:rFonts w:ascii="Times New Roman" w:hAnsi="Times New Roman"/>
          <w:sz w:val="24"/>
          <w:szCs w:val="24"/>
          <w:lang w:val="ru-RU"/>
        </w:rPr>
      </w:pPr>
      <w:r>
        <w:rPr>
          <w:rFonts w:ascii="Times New Roman" w:eastAsia="Times New Roman" w:hAnsi="Times New Roman"/>
          <w:sz w:val="24"/>
          <w:szCs w:val="24"/>
          <w:lang w:val="ru-RU"/>
        </w:rPr>
        <w:t>3</w:t>
      </w:r>
      <w:r w:rsidR="00970B94" w:rsidRPr="00970B94">
        <w:rPr>
          <w:rFonts w:ascii="Times New Roman" w:eastAsia="Times New Roman" w:hAnsi="Times New Roman"/>
          <w:sz w:val="24"/>
          <w:szCs w:val="24"/>
          <w:lang w:val="ru-RU"/>
        </w:rPr>
        <w:t>. Постановление администрации муниципального образования «Андегский сельсовет» Ненецкого автономного округа от 28.12.2020 №57 считать утратившим силу.</w:t>
      </w:r>
    </w:p>
    <w:p w:rsidR="00970B94" w:rsidRPr="00970B94" w:rsidRDefault="005F608E" w:rsidP="005F608E">
      <w:pPr>
        <w:spacing w:after="0" w:line="240" w:lineRule="auto"/>
        <w:ind w:firstLine="709"/>
        <w:jc w:val="both"/>
        <w:rPr>
          <w:rFonts w:ascii="Times New Roman" w:hAnsi="Times New Roman"/>
          <w:sz w:val="24"/>
          <w:szCs w:val="24"/>
          <w:lang w:val="ru-RU"/>
        </w:rPr>
      </w:pPr>
      <w:r>
        <w:rPr>
          <w:rFonts w:ascii="Times New Roman" w:eastAsia="Times New Roman" w:hAnsi="Times New Roman"/>
          <w:sz w:val="24"/>
          <w:szCs w:val="24"/>
          <w:lang w:val="ru-RU"/>
        </w:rPr>
        <w:t>4</w:t>
      </w:r>
      <w:r w:rsidR="00970B94" w:rsidRPr="00970B94">
        <w:rPr>
          <w:rFonts w:ascii="Times New Roman" w:eastAsia="Times New Roman" w:hAnsi="Times New Roman"/>
          <w:sz w:val="24"/>
          <w:szCs w:val="24"/>
          <w:lang w:val="ru-RU"/>
        </w:rPr>
        <w:t xml:space="preserve">. </w:t>
      </w:r>
      <w:proofErr w:type="gramStart"/>
      <w:r w:rsidR="00970B94" w:rsidRPr="00970B94">
        <w:rPr>
          <w:rFonts w:ascii="Times New Roman" w:eastAsia="Times New Roman" w:hAnsi="Times New Roman"/>
          <w:sz w:val="24"/>
          <w:szCs w:val="24"/>
          <w:lang w:val="ru-RU"/>
        </w:rPr>
        <w:t>Контроль за</w:t>
      </w:r>
      <w:proofErr w:type="gramEnd"/>
      <w:r w:rsidR="00970B94" w:rsidRPr="00970B94">
        <w:rPr>
          <w:rFonts w:ascii="Times New Roman" w:eastAsia="Times New Roman" w:hAnsi="Times New Roman"/>
          <w:sz w:val="24"/>
          <w:szCs w:val="24"/>
          <w:lang w:val="ru-RU"/>
        </w:rPr>
        <w:t xml:space="preserve"> исполнением Постановлением возложить на главного бухгалтера Администрации Сельского поселения «Андегский сельсовет» Заполярного района Ненецкого автономного округа.</w:t>
      </w:r>
    </w:p>
    <w:p w:rsidR="00970B94" w:rsidRPr="00C523CF" w:rsidRDefault="00970B94" w:rsidP="00970B94">
      <w:pPr>
        <w:pStyle w:val="ConsPlusNormal"/>
        <w:ind w:firstLine="540"/>
        <w:jc w:val="both"/>
        <w:rPr>
          <w:rFonts w:ascii="Times New Roman" w:hAnsi="Times New Roman" w:cs="Times New Roman"/>
          <w:sz w:val="24"/>
          <w:szCs w:val="24"/>
        </w:rPr>
      </w:pPr>
    </w:p>
    <w:p w:rsidR="00970B94" w:rsidRPr="00C523CF" w:rsidRDefault="00970B94" w:rsidP="00970B94">
      <w:pPr>
        <w:pStyle w:val="ConsPlusNormal"/>
        <w:ind w:firstLine="540"/>
        <w:jc w:val="both"/>
        <w:rPr>
          <w:rFonts w:ascii="Times New Roman" w:hAnsi="Times New Roman" w:cs="Times New Roman"/>
          <w:sz w:val="24"/>
          <w:szCs w:val="24"/>
        </w:rPr>
      </w:pPr>
    </w:p>
    <w:p w:rsidR="00970B94" w:rsidRPr="00970B94" w:rsidRDefault="00970B94" w:rsidP="00970B94">
      <w:pPr>
        <w:spacing w:after="0" w:line="240" w:lineRule="auto"/>
        <w:rPr>
          <w:rFonts w:ascii="Times New Roman" w:hAnsi="Times New Roman"/>
          <w:sz w:val="24"/>
          <w:szCs w:val="24"/>
          <w:lang w:val="ru-RU"/>
        </w:rPr>
      </w:pPr>
    </w:p>
    <w:p w:rsidR="00970B94" w:rsidRPr="00970B94" w:rsidRDefault="00970B94" w:rsidP="00970B94">
      <w:pPr>
        <w:spacing w:after="0" w:line="240" w:lineRule="auto"/>
        <w:ind w:firstLine="708"/>
        <w:rPr>
          <w:rFonts w:ascii="Times New Roman" w:hAnsi="Times New Roman"/>
          <w:sz w:val="24"/>
          <w:szCs w:val="24"/>
          <w:lang w:val="ru-RU"/>
        </w:rPr>
      </w:pPr>
      <w:r w:rsidRPr="00970B94">
        <w:rPr>
          <w:rFonts w:ascii="Times New Roman" w:hAnsi="Times New Roman"/>
          <w:sz w:val="24"/>
          <w:szCs w:val="24"/>
          <w:lang w:val="ru-RU"/>
        </w:rPr>
        <w:t xml:space="preserve">Глава Сельского поселения  </w:t>
      </w:r>
    </w:p>
    <w:p w:rsidR="00970B94" w:rsidRPr="00970B94" w:rsidRDefault="00970B94" w:rsidP="00970B94">
      <w:pPr>
        <w:spacing w:after="0" w:line="240" w:lineRule="auto"/>
        <w:ind w:firstLine="708"/>
        <w:rPr>
          <w:rFonts w:ascii="Times New Roman" w:hAnsi="Times New Roman"/>
          <w:sz w:val="24"/>
          <w:szCs w:val="24"/>
          <w:lang w:val="ru-RU"/>
        </w:rPr>
      </w:pPr>
      <w:r w:rsidRPr="00970B94">
        <w:rPr>
          <w:rFonts w:ascii="Times New Roman" w:hAnsi="Times New Roman"/>
          <w:sz w:val="24"/>
          <w:szCs w:val="24"/>
          <w:lang w:val="ru-RU"/>
        </w:rPr>
        <w:t>«Андегский сельсовет» ЗР НАО                                                   В.Ф. Абакумова</w:t>
      </w:r>
    </w:p>
    <w:p w:rsidR="002F5613" w:rsidRDefault="002F5613" w:rsidP="00C03AC4">
      <w:pPr>
        <w:spacing w:after="0" w:line="240" w:lineRule="auto"/>
        <w:jc w:val="right"/>
        <w:rPr>
          <w:rFonts w:ascii="Times New Roman" w:hAnsi="Times New Roman"/>
          <w:sz w:val="24"/>
          <w:szCs w:val="24"/>
          <w:lang w:val="ru-RU"/>
        </w:rPr>
      </w:pPr>
    </w:p>
    <w:p w:rsidR="002F5613" w:rsidRDefault="002F5613" w:rsidP="00C03AC4">
      <w:pPr>
        <w:spacing w:after="0" w:line="240" w:lineRule="auto"/>
        <w:jc w:val="right"/>
        <w:rPr>
          <w:rFonts w:ascii="Times New Roman" w:hAnsi="Times New Roman"/>
          <w:sz w:val="24"/>
          <w:szCs w:val="24"/>
          <w:lang w:val="ru-RU"/>
        </w:rPr>
      </w:pPr>
    </w:p>
    <w:p w:rsidR="00C03AC4" w:rsidRDefault="00C03AC4" w:rsidP="00C03AC4">
      <w:pPr>
        <w:spacing w:after="0" w:line="240" w:lineRule="auto"/>
        <w:jc w:val="right"/>
        <w:rPr>
          <w:rFonts w:ascii="Times New Roman" w:hAnsi="Times New Roman"/>
          <w:sz w:val="24"/>
          <w:szCs w:val="24"/>
          <w:lang w:val="ru-RU"/>
        </w:rPr>
      </w:pPr>
      <w:r>
        <w:rPr>
          <w:rFonts w:ascii="Times New Roman" w:hAnsi="Times New Roman"/>
          <w:sz w:val="24"/>
          <w:szCs w:val="24"/>
          <w:lang w:val="ru-RU"/>
        </w:rPr>
        <w:t xml:space="preserve">Приложение </w:t>
      </w:r>
    </w:p>
    <w:p w:rsidR="00970B94" w:rsidRPr="00970B94" w:rsidRDefault="00C03AC4" w:rsidP="00C03AC4">
      <w:pPr>
        <w:spacing w:after="0" w:line="240" w:lineRule="auto"/>
        <w:jc w:val="right"/>
        <w:rPr>
          <w:rFonts w:ascii="Times New Roman" w:hAnsi="Times New Roman"/>
          <w:sz w:val="24"/>
          <w:szCs w:val="24"/>
          <w:lang w:val="ru-RU"/>
        </w:rPr>
      </w:pPr>
      <w:r>
        <w:rPr>
          <w:rFonts w:ascii="Times New Roman" w:hAnsi="Times New Roman"/>
          <w:sz w:val="24"/>
          <w:szCs w:val="24"/>
          <w:lang w:val="ru-RU"/>
        </w:rPr>
        <w:t xml:space="preserve">к Постановлению от </w:t>
      </w:r>
      <w:r w:rsidR="00E16904">
        <w:rPr>
          <w:rFonts w:ascii="Times New Roman" w:hAnsi="Times New Roman"/>
          <w:sz w:val="24"/>
          <w:szCs w:val="24"/>
          <w:lang w:val="ru-RU"/>
        </w:rPr>
        <w:t>09</w:t>
      </w:r>
      <w:r>
        <w:rPr>
          <w:rFonts w:ascii="Times New Roman" w:hAnsi="Times New Roman"/>
          <w:sz w:val="24"/>
          <w:szCs w:val="24"/>
          <w:lang w:val="ru-RU"/>
        </w:rPr>
        <w:t xml:space="preserve"> января 2024 года №</w:t>
      </w:r>
      <w:r w:rsidR="00E16904">
        <w:rPr>
          <w:rFonts w:ascii="Times New Roman" w:hAnsi="Times New Roman"/>
          <w:sz w:val="24"/>
          <w:szCs w:val="24"/>
          <w:lang w:val="ru-RU"/>
        </w:rPr>
        <w:t xml:space="preserve"> 1</w:t>
      </w:r>
      <w:r>
        <w:rPr>
          <w:rFonts w:ascii="Times New Roman" w:hAnsi="Times New Roman"/>
          <w:sz w:val="24"/>
          <w:szCs w:val="24"/>
          <w:lang w:val="ru-RU"/>
        </w:rPr>
        <w:t xml:space="preserve"> </w:t>
      </w:r>
    </w:p>
    <w:p w:rsidR="00970B94" w:rsidRDefault="00970B94" w:rsidP="0094100E">
      <w:pPr>
        <w:spacing w:after="0" w:line="240" w:lineRule="auto"/>
        <w:jc w:val="center"/>
        <w:rPr>
          <w:rStyle w:val="a4"/>
          <w:rFonts w:ascii="Times New Roman" w:hAnsi="Times New Roman" w:cs="Times New Roman"/>
          <w:b/>
          <w:i w:val="0"/>
          <w:sz w:val="24"/>
          <w:szCs w:val="24"/>
          <w:lang w:val="ru-RU"/>
        </w:rPr>
      </w:pPr>
    </w:p>
    <w:p w:rsidR="00970B94" w:rsidRDefault="00970B94" w:rsidP="0094100E">
      <w:pPr>
        <w:spacing w:after="0" w:line="240" w:lineRule="auto"/>
        <w:jc w:val="center"/>
        <w:rPr>
          <w:rStyle w:val="a4"/>
          <w:rFonts w:ascii="Times New Roman" w:hAnsi="Times New Roman" w:cs="Times New Roman"/>
          <w:b/>
          <w:i w:val="0"/>
          <w:sz w:val="24"/>
          <w:szCs w:val="24"/>
          <w:lang w:val="ru-RU"/>
        </w:rPr>
      </w:pPr>
    </w:p>
    <w:p w:rsidR="00FE67DE" w:rsidRPr="002A2EC5" w:rsidRDefault="003E6806" w:rsidP="0094100E">
      <w:pPr>
        <w:spacing w:after="0" w:line="240" w:lineRule="auto"/>
        <w:jc w:val="center"/>
        <w:rPr>
          <w:rStyle w:val="a4"/>
          <w:rFonts w:ascii="Times New Roman" w:hAnsi="Times New Roman" w:cs="Times New Roman"/>
          <w:b/>
          <w:i w:val="0"/>
          <w:sz w:val="24"/>
          <w:szCs w:val="24"/>
          <w:lang w:val="ru-RU"/>
        </w:rPr>
      </w:pPr>
      <w:r w:rsidRPr="002A2EC5">
        <w:rPr>
          <w:rStyle w:val="a4"/>
          <w:rFonts w:ascii="Times New Roman" w:hAnsi="Times New Roman" w:cs="Times New Roman"/>
          <w:b/>
          <w:i w:val="0"/>
          <w:sz w:val="24"/>
          <w:szCs w:val="24"/>
          <w:lang w:val="ru-RU"/>
        </w:rPr>
        <w:t>Учетная</w:t>
      </w:r>
      <w:r w:rsidRPr="002A2EC5">
        <w:rPr>
          <w:rStyle w:val="a4"/>
          <w:rFonts w:ascii="Times New Roman" w:hAnsi="Times New Roman" w:cs="Times New Roman"/>
          <w:b/>
          <w:i w:val="0"/>
          <w:sz w:val="24"/>
          <w:szCs w:val="24"/>
        </w:rPr>
        <w:t> </w:t>
      </w:r>
      <w:r w:rsidRPr="002A2EC5">
        <w:rPr>
          <w:rStyle w:val="a4"/>
          <w:rFonts w:ascii="Times New Roman" w:hAnsi="Times New Roman" w:cs="Times New Roman"/>
          <w:b/>
          <w:i w:val="0"/>
          <w:sz w:val="24"/>
          <w:szCs w:val="24"/>
          <w:lang w:val="ru-RU"/>
        </w:rPr>
        <w:t xml:space="preserve"> политика для целей бюджетного учета</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rPr>
        <w:t> </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Учетная</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xml:space="preserve"> политика </w:t>
      </w:r>
      <w:r w:rsidR="0094100E" w:rsidRPr="002A2EC5">
        <w:rPr>
          <w:rStyle w:val="a4"/>
          <w:rFonts w:ascii="Times New Roman" w:hAnsi="Times New Roman" w:cs="Times New Roman"/>
          <w:i w:val="0"/>
          <w:sz w:val="24"/>
          <w:szCs w:val="24"/>
          <w:lang w:val="ru-RU"/>
        </w:rPr>
        <w:t>Администрации Сельского поселения «Андегский сельсовет» Заполярного района Ненецкого автономного округа</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разработана в</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соответствии:</w:t>
      </w:r>
    </w:p>
    <w:p w:rsidR="00FE67DE" w:rsidRPr="002A2EC5" w:rsidRDefault="003E6806" w:rsidP="0094100E">
      <w:pPr>
        <w:numPr>
          <w:ilvl w:val="0"/>
          <w:numId w:val="2"/>
        </w:numPr>
        <w:spacing w:after="0" w:line="240" w:lineRule="auto"/>
        <w:ind w:left="0" w:firstLine="709"/>
        <w:jc w:val="both"/>
        <w:rPr>
          <w:rStyle w:val="a4"/>
          <w:rFonts w:ascii="Times New Roman" w:hAnsi="Times New Roman" w:cs="Times New Roman"/>
          <w:i w:val="0"/>
          <w:sz w:val="24"/>
          <w:szCs w:val="24"/>
        </w:rPr>
      </w:pPr>
      <w:r w:rsidRPr="002A2EC5">
        <w:rPr>
          <w:rStyle w:val="a4"/>
          <w:rFonts w:ascii="Times New Roman" w:hAnsi="Times New Roman" w:cs="Times New Roman"/>
          <w:i w:val="0"/>
          <w:sz w:val="24"/>
          <w:szCs w:val="24"/>
          <w:lang w:val="ru-RU"/>
        </w:rPr>
        <w:t>с приказом Минфина от 12.2010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157н «Об</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Инструкции по</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xml:space="preserve">его применению» </w:t>
      </w:r>
      <w:r w:rsidRPr="002A2EC5">
        <w:rPr>
          <w:rStyle w:val="a4"/>
          <w:rFonts w:ascii="Times New Roman" w:hAnsi="Times New Roman" w:cs="Times New Roman"/>
          <w:i w:val="0"/>
          <w:sz w:val="24"/>
          <w:szCs w:val="24"/>
        </w:rPr>
        <w:t>(далее — Инструкция к Единому плану счетов № 157н);</w:t>
      </w:r>
    </w:p>
    <w:p w:rsidR="00FE67DE" w:rsidRPr="002A2EC5" w:rsidRDefault="003E6806" w:rsidP="0094100E">
      <w:pPr>
        <w:numPr>
          <w:ilvl w:val="0"/>
          <w:numId w:val="2"/>
        </w:numPr>
        <w:spacing w:after="0" w:line="240" w:lineRule="auto"/>
        <w:ind w:left="0" w:firstLine="709"/>
        <w:jc w:val="both"/>
        <w:rPr>
          <w:rStyle w:val="a4"/>
          <w:rFonts w:ascii="Times New Roman" w:hAnsi="Times New Roman" w:cs="Times New Roman"/>
          <w:i w:val="0"/>
          <w:sz w:val="24"/>
          <w:szCs w:val="24"/>
        </w:rPr>
      </w:pPr>
      <w:r w:rsidRPr="002A2EC5">
        <w:rPr>
          <w:rStyle w:val="a4"/>
          <w:rFonts w:ascii="Times New Roman" w:hAnsi="Times New Roman" w:cs="Times New Roman"/>
          <w:i w:val="0"/>
          <w:sz w:val="24"/>
          <w:szCs w:val="24"/>
          <w:lang w:val="ru-RU"/>
        </w:rPr>
        <w:t xml:space="preserve">приказом Минфина от 06.12.2010 № 162н «Об утверждении Плана счетов бюджетного учета и Инструкции по его применению» </w:t>
      </w:r>
      <w:r w:rsidRPr="002A2EC5">
        <w:rPr>
          <w:rStyle w:val="a4"/>
          <w:rFonts w:ascii="Times New Roman" w:hAnsi="Times New Roman" w:cs="Times New Roman"/>
          <w:i w:val="0"/>
          <w:sz w:val="24"/>
          <w:szCs w:val="24"/>
        </w:rPr>
        <w:t>(далее – Инструкция № 162н);</w:t>
      </w:r>
    </w:p>
    <w:p w:rsidR="00FE67DE" w:rsidRPr="002A2EC5" w:rsidRDefault="003E6806" w:rsidP="0094100E">
      <w:pPr>
        <w:numPr>
          <w:ilvl w:val="0"/>
          <w:numId w:val="2"/>
        </w:numPr>
        <w:spacing w:after="0" w:line="240" w:lineRule="auto"/>
        <w:ind w:left="0"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приказом Минфина от 05.2022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82н «О Порядке формирования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применения кодов бюджетной классификации Российской Федерации, их</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структуре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принципах назначения» (далее</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приказ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82н);</w:t>
      </w:r>
    </w:p>
    <w:p w:rsidR="00FE67DE" w:rsidRPr="002A2EC5" w:rsidRDefault="003E6806" w:rsidP="0094100E">
      <w:pPr>
        <w:numPr>
          <w:ilvl w:val="0"/>
          <w:numId w:val="2"/>
        </w:numPr>
        <w:spacing w:after="0" w:line="240" w:lineRule="auto"/>
        <w:ind w:left="0"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приказом Минфина от 11.2017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209н «Об</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xml:space="preserve">утверждении </w:t>
      </w:r>
      <w:proofErr w:type="gramStart"/>
      <w:r w:rsidRPr="002A2EC5">
        <w:rPr>
          <w:rStyle w:val="a4"/>
          <w:rFonts w:ascii="Times New Roman" w:hAnsi="Times New Roman" w:cs="Times New Roman"/>
          <w:i w:val="0"/>
          <w:sz w:val="24"/>
          <w:szCs w:val="24"/>
          <w:lang w:val="ru-RU"/>
        </w:rPr>
        <w:t>Порядка применения классификации операций сектора государственного</w:t>
      </w:r>
      <w:proofErr w:type="gramEnd"/>
      <w:r w:rsidRPr="002A2EC5">
        <w:rPr>
          <w:rStyle w:val="a4"/>
          <w:rFonts w:ascii="Times New Roman" w:hAnsi="Times New Roman" w:cs="Times New Roman"/>
          <w:i w:val="0"/>
          <w:sz w:val="24"/>
          <w:szCs w:val="24"/>
          <w:lang w:val="ru-RU"/>
        </w:rPr>
        <w:t xml:space="preserve"> управления» (далее</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приказ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209н);</w:t>
      </w:r>
    </w:p>
    <w:p w:rsidR="00FE67DE" w:rsidRPr="002A2EC5" w:rsidRDefault="003E6806" w:rsidP="0094100E">
      <w:pPr>
        <w:numPr>
          <w:ilvl w:val="0"/>
          <w:numId w:val="2"/>
        </w:numPr>
        <w:spacing w:after="0" w:line="240" w:lineRule="auto"/>
        <w:ind w:left="0" w:firstLine="709"/>
        <w:jc w:val="both"/>
        <w:rPr>
          <w:rStyle w:val="a4"/>
          <w:rFonts w:ascii="Times New Roman" w:hAnsi="Times New Roman" w:cs="Times New Roman"/>
          <w:i w:val="0"/>
          <w:sz w:val="24"/>
          <w:szCs w:val="24"/>
        </w:rPr>
      </w:pPr>
      <w:r w:rsidRPr="002A2EC5">
        <w:rPr>
          <w:rStyle w:val="a4"/>
          <w:rFonts w:ascii="Times New Roman" w:hAnsi="Times New Roman" w:cs="Times New Roman"/>
          <w:i w:val="0"/>
          <w:sz w:val="24"/>
          <w:szCs w:val="24"/>
          <w:lang w:val="ru-RU"/>
        </w:rPr>
        <w:t>приказом Минфина от 03.2015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52н «Об</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утверждении форм первичных учетных документов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Методических указаний по</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их</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xml:space="preserve">применению» </w:t>
      </w:r>
      <w:r w:rsidRPr="002A2EC5">
        <w:rPr>
          <w:rStyle w:val="a4"/>
          <w:rFonts w:ascii="Times New Roman" w:hAnsi="Times New Roman" w:cs="Times New Roman"/>
          <w:i w:val="0"/>
          <w:sz w:val="24"/>
          <w:szCs w:val="24"/>
        </w:rPr>
        <w:t>(</w:t>
      </w:r>
      <w:proofErr w:type="spellStart"/>
      <w:r w:rsidRPr="002A2EC5">
        <w:rPr>
          <w:rStyle w:val="a4"/>
          <w:rFonts w:ascii="Times New Roman" w:hAnsi="Times New Roman" w:cs="Times New Roman"/>
          <w:i w:val="0"/>
          <w:sz w:val="24"/>
          <w:szCs w:val="24"/>
        </w:rPr>
        <w:t>далее</w:t>
      </w:r>
      <w:proofErr w:type="spellEnd"/>
      <w:r w:rsidRPr="002A2EC5">
        <w:rPr>
          <w:rStyle w:val="a4"/>
          <w:rFonts w:ascii="Times New Roman" w:hAnsi="Times New Roman" w:cs="Times New Roman"/>
          <w:i w:val="0"/>
          <w:sz w:val="24"/>
          <w:szCs w:val="24"/>
        </w:rPr>
        <w:t xml:space="preserve"> — </w:t>
      </w:r>
      <w:proofErr w:type="spellStart"/>
      <w:r w:rsidRPr="002A2EC5">
        <w:rPr>
          <w:rStyle w:val="a4"/>
          <w:rFonts w:ascii="Times New Roman" w:hAnsi="Times New Roman" w:cs="Times New Roman"/>
          <w:i w:val="0"/>
          <w:sz w:val="24"/>
          <w:szCs w:val="24"/>
        </w:rPr>
        <w:t>приказ</w:t>
      </w:r>
      <w:proofErr w:type="spellEnd"/>
      <w:r w:rsidRPr="002A2EC5">
        <w:rPr>
          <w:rStyle w:val="a4"/>
          <w:rFonts w:ascii="Times New Roman" w:hAnsi="Times New Roman" w:cs="Times New Roman"/>
          <w:i w:val="0"/>
          <w:sz w:val="24"/>
          <w:szCs w:val="24"/>
        </w:rPr>
        <w:t xml:space="preserve"> № 52н);</w:t>
      </w:r>
    </w:p>
    <w:p w:rsidR="00FE67DE" w:rsidRPr="002A2EC5" w:rsidRDefault="003E6806" w:rsidP="0094100E">
      <w:pPr>
        <w:numPr>
          <w:ilvl w:val="0"/>
          <w:numId w:val="2"/>
        </w:numPr>
        <w:spacing w:after="0" w:line="240" w:lineRule="auto"/>
        <w:ind w:left="0" w:firstLine="709"/>
        <w:jc w:val="both"/>
        <w:rPr>
          <w:rStyle w:val="a4"/>
          <w:rFonts w:ascii="Times New Roman" w:hAnsi="Times New Roman" w:cs="Times New Roman"/>
          <w:i w:val="0"/>
          <w:sz w:val="24"/>
          <w:szCs w:val="24"/>
        </w:rPr>
      </w:pPr>
      <w:r w:rsidRPr="002A2EC5">
        <w:rPr>
          <w:rStyle w:val="a4"/>
          <w:rFonts w:ascii="Times New Roman" w:hAnsi="Times New Roman" w:cs="Times New Roman"/>
          <w:i w:val="0"/>
          <w:sz w:val="24"/>
          <w:szCs w:val="24"/>
          <w:lang w:val="ru-RU"/>
        </w:rPr>
        <w:t>приказом Минфина от 04.2021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61н «Об</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Методических указаний по</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их</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формированию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xml:space="preserve">применению» </w:t>
      </w:r>
      <w:r w:rsidRPr="002A2EC5">
        <w:rPr>
          <w:rStyle w:val="a4"/>
          <w:rFonts w:ascii="Times New Roman" w:hAnsi="Times New Roman" w:cs="Times New Roman"/>
          <w:i w:val="0"/>
          <w:sz w:val="24"/>
          <w:szCs w:val="24"/>
        </w:rPr>
        <w:t>(</w:t>
      </w:r>
      <w:proofErr w:type="spellStart"/>
      <w:r w:rsidRPr="002A2EC5">
        <w:rPr>
          <w:rStyle w:val="a4"/>
          <w:rFonts w:ascii="Times New Roman" w:hAnsi="Times New Roman" w:cs="Times New Roman"/>
          <w:i w:val="0"/>
          <w:sz w:val="24"/>
          <w:szCs w:val="24"/>
        </w:rPr>
        <w:t>далее</w:t>
      </w:r>
      <w:proofErr w:type="spellEnd"/>
      <w:r w:rsidRPr="002A2EC5">
        <w:rPr>
          <w:rStyle w:val="a4"/>
          <w:rFonts w:ascii="Times New Roman" w:hAnsi="Times New Roman" w:cs="Times New Roman"/>
          <w:i w:val="0"/>
          <w:sz w:val="24"/>
          <w:szCs w:val="24"/>
        </w:rPr>
        <w:t xml:space="preserve"> — </w:t>
      </w:r>
      <w:proofErr w:type="spellStart"/>
      <w:r w:rsidRPr="002A2EC5">
        <w:rPr>
          <w:rStyle w:val="a4"/>
          <w:rFonts w:ascii="Times New Roman" w:hAnsi="Times New Roman" w:cs="Times New Roman"/>
          <w:i w:val="0"/>
          <w:sz w:val="24"/>
          <w:szCs w:val="24"/>
        </w:rPr>
        <w:t>приказ</w:t>
      </w:r>
      <w:proofErr w:type="spellEnd"/>
      <w:r w:rsidRPr="002A2EC5">
        <w:rPr>
          <w:rStyle w:val="a4"/>
          <w:rFonts w:ascii="Times New Roman" w:hAnsi="Times New Roman" w:cs="Times New Roman"/>
          <w:i w:val="0"/>
          <w:sz w:val="24"/>
          <w:szCs w:val="24"/>
        </w:rPr>
        <w:t xml:space="preserve"> № 61н);</w:t>
      </w:r>
    </w:p>
    <w:p w:rsidR="00FE67DE" w:rsidRPr="002A2EC5" w:rsidRDefault="003E6806" w:rsidP="0094100E">
      <w:pPr>
        <w:numPr>
          <w:ilvl w:val="0"/>
          <w:numId w:val="2"/>
        </w:numPr>
        <w:spacing w:after="0" w:line="240" w:lineRule="auto"/>
        <w:ind w:left="0" w:firstLine="709"/>
        <w:jc w:val="both"/>
        <w:rPr>
          <w:rStyle w:val="a4"/>
          <w:rFonts w:ascii="Times New Roman" w:hAnsi="Times New Roman" w:cs="Times New Roman"/>
          <w:i w:val="0"/>
          <w:sz w:val="24"/>
          <w:szCs w:val="24"/>
          <w:lang w:val="ru-RU"/>
        </w:rPr>
      </w:pPr>
      <w:proofErr w:type="gramStart"/>
      <w:r w:rsidRPr="002A2EC5">
        <w:rPr>
          <w:rStyle w:val="a4"/>
          <w:rFonts w:ascii="Times New Roman" w:hAnsi="Times New Roman" w:cs="Times New Roman"/>
          <w:i w:val="0"/>
          <w:sz w:val="24"/>
          <w:szCs w:val="24"/>
          <w:lang w:val="ru-RU"/>
        </w:rPr>
        <w:t>федеральными стандартами бухгалтерского учета государственных финансов, утвержденными приказами Минфина от 12.2016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256н, 257н, 258н, 259н, 260н (далее</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соответственно СГС «Концептуальные основы бухучета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отчетности», СГС «Основные средства», СГС «Аренда», СГС «Обесценение активов», СГС «Представление бухгалтерской (финансовой) отчетности»), от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30.12.2017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274н, 275н, 277н, 278н (далее</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соответственно СГС «Учетная политика, оценочные значения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ошибки», СГС «События после отчетной даты», СГС «Информация о</w:t>
      </w:r>
      <w:proofErr w:type="gramEnd"/>
      <w:r w:rsidRPr="002A2EC5">
        <w:rPr>
          <w:rStyle w:val="a4"/>
          <w:rFonts w:ascii="Times New Roman" w:hAnsi="Times New Roman" w:cs="Times New Roman"/>
          <w:i w:val="0"/>
          <w:sz w:val="24"/>
          <w:szCs w:val="24"/>
        </w:rPr>
        <w:t> </w:t>
      </w:r>
      <w:proofErr w:type="gramStart"/>
      <w:r w:rsidRPr="002A2EC5">
        <w:rPr>
          <w:rStyle w:val="a4"/>
          <w:rFonts w:ascii="Times New Roman" w:hAnsi="Times New Roman" w:cs="Times New Roman"/>
          <w:i w:val="0"/>
          <w:sz w:val="24"/>
          <w:szCs w:val="24"/>
          <w:lang w:val="ru-RU"/>
        </w:rPr>
        <w:t>связанных сторонах», СГС «Отчет о</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движении денежных средств»), от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27.02.2018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32н (далее</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СГС «Доходы»), от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28.02.2018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34н (далее</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СГС «Непроизведенные активы»), от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30.05.2018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122н, 124н (далее</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соответственно СГС «Влияние изменений курсов иностранных валют», СГС «Резервы»), от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07.12.2018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256н (далее</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СГС «Запасы»), от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29.06.2018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145н (далее</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СГС «Долгосрочные договоры»), от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15.11.2019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181н, 182н, 183н, 184н (далее</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соответственно СГС «Нематериальные активы», СГС</w:t>
      </w:r>
      <w:proofErr w:type="gramEnd"/>
      <w:r w:rsidRPr="002A2EC5">
        <w:rPr>
          <w:rStyle w:val="a4"/>
          <w:rFonts w:ascii="Times New Roman" w:hAnsi="Times New Roman" w:cs="Times New Roman"/>
          <w:i w:val="0"/>
          <w:sz w:val="24"/>
          <w:szCs w:val="24"/>
          <w:lang w:val="ru-RU"/>
        </w:rPr>
        <w:t xml:space="preserve"> «</w:t>
      </w:r>
      <w:proofErr w:type="gramStart"/>
      <w:r w:rsidRPr="002A2EC5">
        <w:rPr>
          <w:rStyle w:val="a4"/>
          <w:rFonts w:ascii="Times New Roman" w:hAnsi="Times New Roman" w:cs="Times New Roman"/>
          <w:i w:val="0"/>
          <w:sz w:val="24"/>
          <w:szCs w:val="24"/>
          <w:lang w:val="ru-RU"/>
        </w:rPr>
        <w:t>Затраты по</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заимствованиям», СГС «Совместная деятельность», СГС «Выплаты персоналу»), от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30.06.2020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129н (далее</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СГС «Финансовые инструменты»), от 30.10.2020 № 254н (далее – СГС «Метод долевого участия»), от 16.12.2020 № 310н (далее – СГС «Биологические активы»).</w:t>
      </w:r>
      <w:proofErr w:type="gramEnd"/>
    </w:p>
    <w:p w:rsidR="00392D1D" w:rsidRPr="002A2EC5" w:rsidRDefault="00392D1D" w:rsidP="00E16904">
      <w:pPr>
        <w:spacing w:after="0" w:line="240" w:lineRule="auto"/>
        <w:jc w:val="both"/>
        <w:rPr>
          <w:rStyle w:val="a4"/>
          <w:rFonts w:ascii="Times New Roman" w:hAnsi="Times New Roman" w:cs="Times New Roman"/>
          <w:i w:val="0"/>
          <w:sz w:val="24"/>
          <w:szCs w:val="24"/>
          <w:lang w:val="ru-RU"/>
        </w:rPr>
      </w:pPr>
    </w:p>
    <w:p w:rsidR="00FE67DE" w:rsidRPr="002A2EC5" w:rsidRDefault="003E6806" w:rsidP="00F52AC0">
      <w:pPr>
        <w:spacing w:after="0" w:line="240" w:lineRule="auto"/>
        <w:ind w:firstLine="708"/>
        <w:jc w:val="both"/>
        <w:rPr>
          <w:rStyle w:val="a4"/>
          <w:rFonts w:ascii="Times New Roman" w:hAnsi="Times New Roman" w:cs="Times New Roman"/>
          <w:i w:val="0"/>
          <w:sz w:val="24"/>
          <w:szCs w:val="24"/>
        </w:rPr>
      </w:pPr>
      <w:proofErr w:type="spellStart"/>
      <w:r w:rsidRPr="002A2EC5">
        <w:rPr>
          <w:rStyle w:val="a4"/>
          <w:rFonts w:ascii="Times New Roman" w:hAnsi="Times New Roman" w:cs="Times New Roman"/>
          <w:i w:val="0"/>
          <w:sz w:val="24"/>
          <w:szCs w:val="24"/>
        </w:rPr>
        <w:t>Используемые</w:t>
      </w:r>
      <w:proofErr w:type="spellEnd"/>
      <w:r w:rsidRPr="002A2EC5">
        <w:rPr>
          <w:rStyle w:val="a4"/>
          <w:rFonts w:ascii="Times New Roman" w:hAnsi="Times New Roman" w:cs="Times New Roman"/>
          <w:i w:val="0"/>
          <w:sz w:val="24"/>
          <w:szCs w:val="24"/>
        </w:rPr>
        <w:t xml:space="preserve"> </w:t>
      </w:r>
      <w:proofErr w:type="spellStart"/>
      <w:r w:rsidRPr="002A2EC5">
        <w:rPr>
          <w:rStyle w:val="a4"/>
          <w:rFonts w:ascii="Times New Roman" w:hAnsi="Times New Roman" w:cs="Times New Roman"/>
          <w:i w:val="0"/>
          <w:sz w:val="24"/>
          <w:szCs w:val="24"/>
        </w:rPr>
        <w:t>термины</w:t>
      </w:r>
      <w:proofErr w:type="spellEnd"/>
      <w:r w:rsidRPr="002A2EC5">
        <w:rPr>
          <w:rStyle w:val="a4"/>
          <w:rFonts w:ascii="Times New Roman" w:hAnsi="Times New Roman" w:cs="Times New Roman"/>
          <w:i w:val="0"/>
          <w:sz w:val="24"/>
          <w:szCs w:val="24"/>
        </w:rPr>
        <w:t xml:space="preserve"> и </w:t>
      </w:r>
      <w:proofErr w:type="spellStart"/>
      <w:r w:rsidRPr="002A2EC5">
        <w:rPr>
          <w:rStyle w:val="a4"/>
          <w:rFonts w:ascii="Times New Roman" w:hAnsi="Times New Roman" w:cs="Times New Roman"/>
          <w:i w:val="0"/>
          <w:sz w:val="24"/>
          <w:szCs w:val="24"/>
        </w:rPr>
        <w:t>сокращения</w:t>
      </w:r>
      <w:proofErr w:type="spellEnd"/>
    </w:p>
    <w:p w:rsidR="0094100E" w:rsidRPr="002A2EC5" w:rsidRDefault="0094100E" w:rsidP="0094100E">
      <w:pPr>
        <w:spacing w:after="0" w:line="240" w:lineRule="auto"/>
        <w:ind w:firstLine="709"/>
        <w:jc w:val="both"/>
        <w:rPr>
          <w:rStyle w:val="a4"/>
          <w:rFonts w:ascii="Times New Roman" w:hAnsi="Times New Roman" w:cs="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2"/>
        <w:gridCol w:w="5633"/>
      </w:tblGrid>
      <w:tr w:rsidR="00FE67DE" w:rsidRPr="002A2EC5" w:rsidTr="0094100E">
        <w:tc>
          <w:tcPr>
            <w:tcW w:w="3412" w:type="dxa"/>
            <w:noWrap/>
          </w:tcPr>
          <w:p w:rsidR="00FE67DE" w:rsidRPr="002A2EC5" w:rsidRDefault="003E6806" w:rsidP="0094100E">
            <w:pPr>
              <w:spacing w:after="0" w:line="240" w:lineRule="auto"/>
              <w:ind w:firstLine="709"/>
              <w:jc w:val="both"/>
              <w:rPr>
                <w:rStyle w:val="a4"/>
                <w:rFonts w:ascii="Times New Roman" w:hAnsi="Times New Roman" w:cs="Times New Roman"/>
                <w:i w:val="0"/>
                <w:sz w:val="24"/>
                <w:szCs w:val="24"/>
              </w:rPr>
            </w:pPr>
            <w:proofErr w:type="spellStart"/>
            <w:r w:rsidRPr="002A2EC5">
              <w:rPr>
                <w:rStyle w:val="a4"/>
                <w:rFonts w:ascii="Times New Roman" w:hAnsi="Times New Roman" w:cs="Times New Roman"/>
                <w:i w:val="0"/>
                <w:sz w:val="24"/>
                <w:szCs w:val="24"/>
              </w:rPr>
              <w:t>Наименование</w:t>
            </w:r>
            <w:proofErr w:type="spellEnd"/>
            <w:r w:rsidRPr="002A2EC5">
              <w:rPr>
                <w:rStyle w:val="a4"/>
                <w:rFonts w:ascii="Times New Roman" w:hAnsi="Times New Roman" w:cs="Times New Roman"/>
                <w:i w:val="0"/>
                <w:sz w:val="24"/>
                <w:szCs w:val="24"/>
              </w:rPr>
              <w:t>   </w:t>
            </w:r>
          </w:p>
        </w:tc>
        <w:tc>
          <w:tcPr>
            <w:tcW w:w="5633" w:type="dxa"/>
            <w:noWrap/>
          </w:tcPr>
          <w:p w:rsidR="00FE67DE" w:rsidRPr="002A2EC5" w:rsidRDefault="003E6806" w:rsidP="0094100E">
            <w:pPr>
              <w:spacing w:after="0" w:line="240" w:lineRule="auto"/>
              <w:ind w:firstLine="709"/>
              <w:jc w:val="both"/>
              <w:rPr>
                <w:rStyle w:val="a4"/>
                <w:rFonts w:ascii="Times New Roman" w:hAnsi="Times New Roman" w:cs="Times New Roman"/>
                <w:i w:val="0"/>
                <w:sz w:val="24"/>
                <w:szCs w:val="24"/>
              </w:rPr>
            </w:pPr>
            <w:proofErr w:type="spellStart"/>
            <w:r w:rsidRPr="002A2EC5">
              <w:rPr>
                <w:rStyle w:val="a4"/>
                <w:rFonts w:ascii="Times New Roman" w:hAnsi="Times New Roman" w:cs="Times New Roman"/>
                <w:i w:val="0"/>
                <w:sz w:val="24"/>
                <w:szCs w:val="24"/>
              </w:rPr>
              <w:t>Расшифровка</w:t>
            </w:r>
            <w:proofErr w:type="spellEnd"/>
            <w:r w:rsidRPr="002A2EC5">
              <w:rPr>
                <w:rStyle w:val="a4"/>
                <w:rFonts w:ascii="Times New Roman" w:hAnsi="Times New Roman" w:cs="Times New Roman"/>
                <w:i w:val="0"/>
                <w:sz w:val="24"/>
                <w:szCs w:val="24"/>
              </w:rPr>
              <w:t xml:space="preserve"> </w:t>
            </w:r>
          </w:p>
        </w:tc>
      </w:tr>
      <w:tr w:rsidR="00FE67DE" w:rsidRPr="009C3312" w:rsidTr="00282606">
        <w:tc>
          <w:tcPr>
            <w:tcW w:w="3412" w:type="dxa"/>
            <w:noWrap/>
            <w:vAlign w:val="bottom"/>
          </w:tcPr>
          <w:p w:rsidR="00FE67DE" w:rsidRPr="0080587F" w:rsidRDefault="0080587F" w:rsidP="00282606">
            <w:pPr>
              <w:spacing w:after="0" w:line="240" w:lineRule="auto"/>
              <w:ind w:firstLine="709"/>
              <w:rPr>
                <w:rStyle w:val="a4"/>
                <w:rFonts w:ascii="Times New Roman" w:hAnsi="Times New Roman" w:cs="Times New Roman"/>
                <w:i w:val="0"/>
                <w:sz w:val="24"/>
                <w:szCs w:val="24"/>
                <w:lang w:val="ru-RU"/>
              </w:rPr>
            </w:pPr>
            <w:r>
              <w:rPr>
                <w:rStyle w:val="a4"/>
                <w:rFonts w:ascii="Times New Roman" w:hAnsi="Times New Roman" w:cs="Times New Roman"/>
                <w:i w:val="0"/>
                <w:sz w:val="24"/>
                <w:szCs w:val="24"/>
                <w:lang w:val="ru-RU"/>
              </w:rPr>
              <w:t>Администрация</w:t>
            </w:r>
          </w:p>
        </w:tc>
        <w:tc>
          <w:tcPr>
            <w:tcW w:w="5633" w:type="dxa"/>
            <w:noWrap/>
          </w:tcPr>
          <w:p w:rsidR="00FE67DE" w:rsidRPr="002A2EC5" w:rsidRDefault="00F52AC0" w:rsidP="00F52AC0">
            <w:pPr>
              <w:spacing w:after="0" w:line="240" w:lineRule="auto"/>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Администрации Сельского поселения «Андегский сельсовет» Заполярного района Ненецкого </w:t>
            </w:r>
            <w:r w:rsidRPr="002A2EC5">
              <w:rPr>
                <w:rStyle w:val="a4"/>
                <w:rFonts w:ascii="Times New Roman" w:hAnsi="Times New Roman" w:cs="Times New Roman"/>
                <w:i w:val="0"/>
                <w:sz w:val="24"/>
                <w:szCs w:val="24"/>
                <w:lang w:val="ru-RU"/>
              </w:rPr>
              <w:lastRenderedPageBreak/>
              <w:t>автономного округа</w:t>
            </w:r>
          </w:p>
        </w:tc>
      </w:tr>
      <w:tr w:rsidR="00FE67DE" w:rsidRPr="009C3312" w:rsidTr="00282606">
        <w:tc>
          <w:tcPr>
            <w:tcW w:w="3412" w:type="dxa"/>
            <w:noWrap/>
            <w:vAlign w:val="bottom"/>
          </w:tcPr>
          <w:p w:rsidR="00FE67DE" w:rsidRPr="002A2EC5" w:rsidRDefault="003E6806" w:rsidP="00282606">
            <w:pPr>
              <w:spacing w:after="0" w:line="240" w:lineRule="auto"/>
              <w:ind w:firstLine="709"/>
              <w:rPr>
                <w:rStyle w:val="a4"/>
                <w:rFonts w:ascii="Times New Roman" w:hAnsi="Times New Roman" w:cs="Times New Roman"/>
                <w:i w:val="0"/>
                <w:sz w:val="24"/>
                <w:szCs w:val="24"/>
              </w:rPr>
            </w:pPr>
            <w:r w:rsidRPr="002A2EC5">
              <w:rPr>
                <w:rStyle w:val="a4"/>
                <w:rFonts w:ascii="Times New Roman" w:hAnsi="Times New Roman" w:cs="Times New Roman"/>
                <w:i w:val="0"/>
                <w:sz w:val="24"/>
                <w:szCs w:val="24"/>
              </w:rPr>
              <w:lastRenderedPageBreak/>
              <w:t>КБК</w:t>
            </w:r>
          </w:p>
        </w:tc>
        <w:tc>
          <w:tcPr>
            <w:tcW w:w="5633" w:type="dxa"/>
            <w:noWrap/>
          </w:tcPr>
          <w:p w:rsidR="00FE67DE" w:rsidRPr="002A2EC5" w:rsidRDefault="003E6806" w:rsidP="00F52AC0">
            <w:pPr>
              <w:spacing w:after="0" w:line="240" w:lineRule="auto"/>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1–17-е разряды номера счета в</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соответствии с</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Рабочим планом счетов</w:t>
            </w:r>
          </w:p>
        </w:tc>
      </w:tr>
      <w:tr w:rsidR="00FE67DE" w:rsidRPr="009C3312" w:rsidTr="00282606">
        <w:tc>
          <w:tcPr>
            <w:tcW w:w="3412" w:type="dxa"/>
            <w:noWrap/>
            <w:vAlign w:val="bottom"/>
          </w:tcPr>
          <w:p w:rsidR="00FE67DE" w:rsidRPr="002A2EC5" w:rsidRDefault="003E6806" w:rsidP="00282606">
            <w:pPr>
              <w:spacing w:after="0" w:line="240" w:lineRule="auto"/>
              <w:ind w:firstLine="709"/>
              <w:rPr>
                <w:rStyle w:val="a4"/>
                <w:rFonts w:ascii="Times New Roman" w:hAnsi="Times New Roman" w:cs="Times New Roman"/>
                <w:i w:val="0"/>
                <w:sz w:val="24"/>
                <w:szCs w:val="24"/>
              </w:rPr>
            </w:pPr>
            <w:r w:rsidRPr="002A2EC5">
              <w:rPr>
                <w:rStyle w:val="a4"/>
                <w:rFonts w:ascii="Times New Roman" w:hAnsi="Times New Roman" w:cs="Times New Roman"/>
                <w:i w:val="0"/>
                <w:sz w:val="24"/>
                <w:szCs w:val="24"/>
              </w:rPr>
              <w:t>Х</w:t>
            </w:r>
          </w:p>
        </w:tc>
        <w:tc>
          <w:tcPr>
            <w:tcW w:w="5633" w:type="dxa"/>
            <w:noWrap/>
          </w:tcPr>
          <w:p w:rsidR="00FE67DE" w:rsidRPr="002A2EC5" w:rsidRDefault="003E6806" w:rsidP="00F52AC0">
            <w:pPr>
              <w:spacing w:after="0" w:line="240" w:lineRule="auto"/>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В</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зависимости от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того, в</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каком разряде номера счета бухучета стоит обозначение:</w:t>
            </w:r>
            <w:r w:rsidRPr="002A2EC5">
              <w:rPr>
                <w:rStyle w:val="a4"/>
                <w:rFonts w:ascii="Times New Roman" w:hAnsi="Times New Roman" w:cs="Times New Roman"/>
                <w:i w:val="0"/>
                <w:sz w:val="24"/>
                <w:szCs w:val="24"/>
                <w:lang w:val="ru-RU"/>
              </w:rPr>
              <w:br/>
              <w:t xml:space="preserve">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18-й разряд</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код вида финансового обеспечения (деятельности);</w:t>
            </w:r>
            <w:r w:rsidRPr="002A2EC5">
              <w:rPr>
                <w:rStyle w:val="a4"/>
                <w:rFonts w:ascii="Times New Roman" w:hAnsi="Times New Roman" w:cs="Times New Roman"/>
                <w:i w:val="0"/>
                <w:sz w:val="24"/>
                <w:szCs w:val="24"/>
                <w:lang w:val="ru-RU"/>
              </w:rPr>
              <w:br/>
              <w:t xml:space="preserve">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26-й разряд</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соответствующая подстатья КОСГУ</w:t>
            </w:r>
          </w:p>
        </w:tc>
      </w:tr>
    </w:tbl>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rPr>
        <w:t> </w:t>
      </w:r>
    </w:p>
    <w:p w:rsidR="00FE67DE" w:rsidRPr="002A2EC5" w:rsidRDefault="003E6806" w:rsidP="0094100E">
      <w:pPr>
        <w:spacing w:after="0" w:line="240" w:lineRule="auto"/>
        <w:ind w:firstLine="709"/>
        <w:jc w:val="both"/>
        <w:rPr>
          <w:rStyle w:val="a4"/>
          <w:rFonts w:ascii="Times New Roman" w:hAnsi="Times New Roman" w:cs="Times New Roman"/>
          <w:b/>
          <w:i w:val="0"/>
          <w:sz w:val="24"/>
          <w:szCs w:val="24"/>
          <w:lang w:val="ru-RU"/>
        </w:rPr>
      </w:pPr>
      <w:r w:rsidRPr="002A2EC5">
        <w:rPr>
          <w:rStyle w:val="a4"/>
          <w:rFonts w:ascii="Times New Roman" w:hAnsi="Times New Roman" w:cs="Times New Roman"/>
          <w:b/>
          <w:i w:val="0"/>
          <w:sz w:val="24"/>
          <w:szCs w:val="24"/>
        </w:rPr>
        <w:t>I</w:t>
      </w:r>
      <w:r w:rsidRPr="002A2EC5">
        <w:rPr>
          <w:rStyle w:val="a4"/>
          <w:rFonts w:ascii="Times New Roman" w:hAnsi="Times New Roman" w:cs="Times New Roman"/>
          <w:b/>
          <w:i w:val="0"/>
          <w:sz w:val="24"/>
          <w:szCs w:val="24"/>
          <w:lang w:val="ru-RU"/>
        </w:rPr>
        <w:t>. Общие положения</w:t>
      </w:r>
      <w:r w:rsidRPr="002A2EC5">
        <w:rPr>
          <w:rStyle w:val="a4"/>
          <w:rFonts w:ascii="Times New Roman" w:hAnsi="Times New Roman" w:cs="Times New Roman"/>
          <w:b/>
          <w:i w:val="0"/>
          <w:sz w:val="24"/>
          <w:szCs w:val="24"/>
        </w:rPr>
        <w:t> </w:t>
      </w:r>
    </w:p>
    <w:p w:rsidR="00205EBA"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1. </w:t>
      </w:r>
      <w:r w:rsidR="00205EBA" w:rsidRPr="002A2EC5">
        <w:rPr>
          <w:rStyle w:val="a4"/>
          <w:rFonts w:ascii="Times New Roman" w:hAnsi="Times New Roman" w:cs="Times New Roman"/>
          <w:i w:val="0"/>
          <w:sz w:val="24"/>
          <w:szCs w:val="24"/>
          <w:lang w:val="ru-RU"/>
        </w:rPr>
        <w:t>Бюджетный учет ведет отдел бухгалтерского учета и отчетности, возглавляем</w:t>
      </w:r>
      <w:r w:rsidR="006165F6">
        <w:rPr>
          <w:rStyle w:val="a4"/>
          <w:rFonts w:ascii="Times New Roman" w:hAnsi="Times New Roman" w:cs="Times New Roman"/>
          <w:i w:val="0"/>
          <w:sz w:val="24"/>
          <w:szCs w:val="24"/>
          <w:lang w:val="ru-RU"/>
        </w:rPr>
        <w:t>ый</w:t>
      </w:r>
      <w:r w:rsidR="00205EBA" w:rsidRPr="002A2EC5">
        <w:rPr>
          <w:rStyle w:val="a4"/>
          <w:rFonts w:ascii="Times New Roman" w:hAnsi="Times New Roman" w:cs="Times New Roman"/>
          <w:i w:val="0"/>
          <w:sz w:val="24"/>
          <w:szCs w:val="24"/>
          <w:lang w:val="ru-RU"/>
        </w:rPr>
        <w:t xml:space="preserve"> главным бухгалтером.</w:t>
      </w:r>
      <w:r w:rsidRPr="002A2EC5">
        <w:rPr>
          <w:rStyle w:val="a4"/>
          <w:rFonts w:ascii="Times New Roman" w:hAnsi="Times New Roman" w:cs="Times New Roman"/>
          <w:i w:val="0"/>
          <w:sz w:val="24"/>
          <w:szCs w:val="24"/>
          <w:lang w:val="ru-RU"/>
        </w:rPr>
        <w:t xml:space="preserve"> </w:t>
      </w:r>
    </w:p>
    <w:p w:rsidR="008E7F64" w:rsidRPr="002A2EC5" w:rsidRDefault="00205EBA"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2. </w:t>
      </w:r>
      <w:r w:rsidR="003E6806" w:rsidRPr="002A2EC5">
        <w:rPr>
          <w:rStyle w:val="a4"/>
          <w:rFonts w:ascii="Times New Roman" w:hAnsi="Times New Roman" w:cs="Times New Roman"/>
          <w:i w:val="0"/>
          <w:sz w:val="24"/>
          <w:szCs w:val="24"/>
          <w:lang w:val="ru-RU"/>
        </w:rPr>
        <w:t xml:space="preserve">Сотрудники бухгалтерии руководствуются в работе должностными инструкциями. </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Ответственным за ведение бухгалтерского учета в </w:t>
      </w:r>
      <w:r w:rsidR="0080587F">
        <w:rPr>
          <w:rStyle w:val="a4"/>
          <w:rFonts w:ascii="Times New Roman" w:hAnsi="Times New Roman" w:cs="Times New Roman"/>
          <w:i w:val="0"/>
          <w:sz w:val="24"/>
          <w:szCs w:val="24"/>
          <w:lang w:val="ru-RU"/>
        </w:rPr>
        <w:t>Администрации</w:t>
      </w:r>
      <w:r w:rsidRPr="002A2EC5">
        <w:rPr>
          <w:rStyle w:val="a4"/>
          <w:rFonts w:ascii="Times New Roman" w:hAnsi="Times New Roman" w:cs="Times New Roman"/>
          <w:i w:val="0"/>
          <w:sz w:val="24"/>
          <w:szCs w:val="24"/>
          <w:lang w:val="ru-RU"/>
        </w:rPr>
        <w:t xml:space="preserve"> является главный бухгалтер.</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часть 3 статьи 7 Закона от 06.12.2011 № 402-ФЗ, пункт 4 Инструкции к Единому плану счетов № 157н.</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3. Составы постоянно действующих комиссий утверждаются </w:t>
      </w:r>
      <w:r w:rsidR="008E7F64" w:rsidRPr="002A2EC5">
        <w:rPr>
          <w:rStyle w:val="a4"/>
          <w:rFonts w:ascii="Times New Roman" w:hAnsi="Times New Roman" w:cs="Times New Roman"/>
          <w:i w:val="0"/>
          <w:sz w:val="24"/>
          <w:szCs w:val="24"/>
          <w:lang w:val="ru-RU"/>
        </w:rPr>
        <w:t>гла</w:t>
      </w:r>
      <w:r w:rsidR="007E5B94" w:rsidRPr="002A2EC5">
        <w:rPr>
          <w:rStyle w:val="a4"/>
          <w:rFonts w:ascii="Times New Roman" w:hAnsi="Times New Roman" w:cs="Times New Roman"/>
          <w:i w:val="0"/>
          <w:sz w:val="24"/>
          <w:szCs w:val="24"/>
          <w:lang w:val="ru-RU"/>
        </w:rPr>
        <w:t>в</w:t>
      </w:r>
      <w:r w:rsidR="00DC1C8F">
        <w:rPr>
          <w:rStyle w:val="a4"/>
          <w:rFonts w:ascii="Times New Roman" w:hAnsi="Times New Roman" w:cs="Times New Roman"/>
          <w:i w:val="0"/>
          <w:sz w:val="24"/>
          <w:szCs w:val="24"/>
          <w:lang w:val="ru-RU"/>
        </w:rPr>
        <w:t>ой</w:t>
      </w:r>
      <w:r w:rsidR="008E7F64" w:rsidRPr="002A2EC5">
        <w:rPr>
          <w:rStyle w:val="a4"/>
          <w:rFonts w:ascii="Times New Roman" w:hAnsi="Times New Roman" w:cs="Times New Roman"/>
          <w:i w:val="0"/>
          <w:sz w:val="24"/>
          <w:szCs w:val="24"/>
          <w:lang w:val="ru-RU"/>
        </w:rPr>
        <w:t xml:space="preserve"> СП</w:t>
      </w:r>
      <w:r w:rsidRPr="002A2EC5">
        <w:rPr>
          <w:rStyle w:val="a4"/>
          <w:rFonts w:ascii="Times New Roman" w:hAnsi="Times New Roman" w:cs="Times New Roman"/>
          <w:i w:val="0"/>
          <w:sz w:val="24"/>
          <w:szCs w:val="24"/>
          <w:lang w:val="ru-RU"/>
        </w:rPr>
        <w:t>.</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4. </w:t>
      </w:r>
      <w:r w:rsidR="0080587F">
        <w:rPr>
          <w:rStyle w:val="a4"/>
          <w:rFonts w:ascii="Times New Roman" w:hAnsi="Times New Roman" w:cs="Times New Roman"/>
          <w:i w:val="0"/>
          <w:sz w:val="24"/>
          <w:szCs w:val="24"/>
          <w:lang w:val="ru-RU"/>
        </w:rPr>
        <w:t>Администрация</w:t>
      </w:r>
      <w:r w:rsidRPr="002A2EC5">
        <w:rPr>
          <w:rStyle w:val="a4"/>
          <w:rFonts w:ascii="Times New Roman" w:hAnsi="Times New Roman" w:cs="Times New Roman"/>
          <w:i w:val="0"/>
          <w:sz w:val="24"/>
          <w:szCs w:val="24"/>
          <w:lang w:val="ru-RU"/>
        </w:rPr>
        <w:t xml:space="preserve"> размещает на своем сайте обобщенную информацию из учетной политики: основные положения, способы ведения учета и особенности, установленные документами учетной политики, с указанием их реквизитов.</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 9 СГС «Учетная политика, оценочные значения и ошибки».</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w:t>
      </w:r>
      <w:r w:rsidR="0080587F">
        <w:rPr>
          <w:rStyle w:val="a4"/>
          <w:rFonts w:ascii="Times New Roman" w:hAnsi="Times New Roman" w:cs="Times New Roman"/>
          <w:i w:val="0"/>
          <w:sz w:val="24"/>
          <w:szCs w:val="24"/>
          <w:lang w:val="ru-RU"/>
        </w:rPr>
        <w:t>Администрации</w:t>
      </w:r>
      <w:r w:rsidRPr="002A2EC5">
        <w:rPr>
          <w:rStyle w:val="a4"/>
          <w:rFonts w:ascii="Times New Roman" w:hAnsi="Times New Roman" w:cs="Times New Roman"/>
          <w:i w:val="0"/>
          <w:sz w:val="24"/>
          <w:szCs w:val="24"/>
          <w:lang w:val="ru-RU"/>
        </w:rPr>
        <w:t xml:space="preserve">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пункты 17, 20, 32 СГС «Учетная политика, оценочные значения и ошибки».</w:t>
      </w:r>
    </w:p>
    <w:p w:rsidR="00335998" w:rsidRDefault="00335998" w:rsidP="0094100E">
      <w:pPr>
        <w:spacing w:after="0" w:line="240" w:lineRule="auto"/>
        <w:ind w:firstLine="709"/>
        <w:jc w:val="both"/>
        <w:rPr>
          <w:rStyle w:val="a4"/>
          <w:rFonts w:ascii="Times New Roman" w:hAnsi="Times New Roman" w:cs="Times New Roman"/>
          <w:b/>
          <w:i w:val="0"/>
          <w:sz w:val="24"/>
          <w:szCs w:val="24"/>
          <w:lang w:val="ru-RU"/>
        </w:rPr>
      </w:pPr>
    </w:p>
    <w:p w:rsidR="00FE67DE" w:rsidRPr="002A2EC5" w:rsidRDefault="003E6806" w:rsidP="0094100E">
      <w:pPr>
        <w:spacing w:after="0" w:line="240" w:lineRule="auto"/>
        <w:ind w:firstLine="709"/>
        <w:jc w:val="both"/>
        <w:rPr>
          <w:rStyle w:val="a4"/>
          <w:rFonts w:ascii="Times New Roman" w:hAnsi="Times New Roman" w:cs="Times New Roman"/>
          <w:b/>
          <w:i w:val="0"/>
          <w:sz w:val="24"/>
          <w:szCs w:val="24"/>
          <w:lang w:val="ru-RU"/>
        </w:rPr>
      </w:pPr>
      <w:r w:rsidRPr="002A2EC5">
        <w:rPr>
          <w:rStyle w:val="a4"/>
          <w:rFonts w:ascii="Times New Roman" w:hAnsi="Times New Roman" w:cs="Times New Roman"/>
          <w:b/>
          <w:i w:val="0"/>
          <w:sz w:val="24"/>
          <w:szCs w:val="24"/>
        </w:rPr>
        <w:t>II</w:t>
      </w:r>
      <w:r w:rsidRPr="002A2EC5">
        <w:rPr>
          <w:rStyle w:val="a4"/>
          <w:rFonts w:ascii="Times New Roman" w:hAnsi="Times New Roman" w:cs="Times New Roman"/>
          <w:b/>
          <w:i w:val="0"/>
          <w:sz w:val="24"/>
          <w:szCs w:val="24"/>
          <w:lang w:val="ru-RU"/>
        </w:rPr>
        <w:t>. Технология составления, передачи документов для отражения в бухгалтерском учете</w:t>
      </w:r>
    </w:p>
    <w:p w:rsidR="006579F0"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1. Бюджетный учет ведется в электронном виде с применением</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программного продукта</w:t>
      </w:r>
      <w:r w:rsidR="006579F0" w:rsidRPr="002A2EC5">
        <w:rPr>
          <w:rStyle w:val="a4"/>
          <w:rFonts w:ascii="Times New Roman" w:hAnsi="Times New Roman" w:cs="Times New Roman"/>
          <w:i w:val="0"/>
          <w:sz w:val="24"/>
          <w:szCs w:val="24"/>
          <w:lang w:val="ru-RU"/>
        </w:rPr>
        <w:t xml:space="preserve"> 1С</w:t>
      </w:r>
      <w:proofErr w:type="gramStart"/>
      <w:r w:rsidR="006579F0" w:rsidRPr="002A2EC5">
        <w:rPr>
          <w:rStyle w:val="a4"/>
          <w:rFonts w:ascii="Times New Roman" w:hAnsi="Times New Roman" w:cs="Times New Roman"/>
          <w:i w:val="0"/>
          <w:sz w:val="24"/>
          <w:szCs w:val="24"/>
          <w:lang w:val="ru-RU"/>
        </w:rPr>
        <w:t>:П</w:t>
      </w:r>
      <w:proofErr w:type="gramEnd"/>
      <w:r w:rsidR="006579F0" w:rsidRPr="002A2EC5">
        <w:rPr>
          <w:rStyle w:val="a4"/>
          <w:rFonts w:ascii="Times New Roman" w:hAnsi="Times New Roman" w:cs="Times New Roman"/>
          <w:i w:val="0"/>
          <w:sz w:val="24"/>
          <w:szCs w:val="24"/>
          <w:lang w:val="ru-RU"/>
        </w:rPr>
        <w:t>редприятие (Бухгалтерия государственного учреждения</w:t>
      </w:r>
      <w:r w:rsidR="006109BE" w:rsidRPr="002A2EC5">
        <w:rPr>
          <w:rStyle w:val="a4"/>
          <w:rFonts w:ascii="Times New Roman" w:hAnsi="Times New Roman" w:cs="Times New Roman"/>
          <w:i w:val="0"/>
          <w:sz w:val="24"/>
          <w:szCs w:val="24"/>
          <w:lang w:val="ru-RU"/>
        </w:rPr>
        <w:t>, Зарплата и кадры государственного учреждения</w:t>
      </w:r>
      <w:r w:rsidR="006579F0" w:rsidRPr="002A2EC5">
        <w:rPr>
          <w:rStyle w:val="a4"/>
          <w:rFonts w:ascii="Times New Roman" w:hAnsi="Times New Roman" w:cs="Times New Roman"/>
          <w:i w:val="0"/>
          <w:sz w:val="24"/>
          <w:szCs w:val="24"/>
          <w:lang w:val="ru-RU"/>
        </w:rPr>
        <w:t xml:space="preserve">). </w:t>
      </w:r>
      <w:r w:rsidRPr="002A2EC5">
        <w:rPr>
          <w:rStyle w:val="a4"/>
          <w:rFonts w:ascii="Times New Roman" w:hAnsi="Times New Roman" w:cs="Times New Roman"/>
          <w:i w:val="0"/>
          <w:sz w:val="24"/>
          <w:szCs w:val="24"/>
          <w:lang w:val="ru-RU"/>
        </w:rPr>
        <w:t xml:space="preserve"> </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 6 Инструкции к Единому плану счетов № 157н.</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2. С использованием телекоммуникационных каналов связи и электронной подписи бухгалтерия </w:t>
      </w:r>
      <w:r w:rsidR="0080587F">
        <w:rPr>
          <w:rStyle w:val="a4"/>
          <w:rFonts w:ascii="Times New Roman" w:hAnsi="Times New Roman" w:cs="Times New Roman"/>
          <w:i w:val="0"/>
          <w:sz w:val="24"/>
          <w:szCs w:val="24"/>
          <w:lang w:val="ru-RU"/>
        </w:rPr>
        <w:t>Администрации</w:t>
      </w:r>
      <w:r w:rsidRPr="002A2EC5">
        <w:rPr>
          <w:rStyle w:val="a4"/>
          <w:rFonts w:ascii="Times New Roman" w:hAnsi="Times New Roman" w:cs="Times New Roman"/>
          <w:i w:val="0"/>
          <w:sz w:val="24"/>
          <w:szCs w:val="24"/>
          <w:lang w:val="ru-RU"/>
        </w:rPr>
        <w:t xml:space="preserve"> осуществляет электронный документооборот по следующим направлениям:</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система электронного документооборота с территориальным органом Федерального казначейства;</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передача отчетности по налогам, сборам и иным обязательным платежам в инспекцию Федеральной налоговой службы;</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передача отчетности в отделение Фонда пенсионного и социального страхования;</w:t>
      </w:r>
    </w:p>
    <w:p w:rsidR="00AC2F5C" w:rsidRPr="002A2EC5" w:rsidRDefault="00AC2F5C"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 сдача бухгалтерской (финансовой) отчетности </w:t>
      </w:r>
      <w:r w:rsidR="00540C2A" w:rsidRPr="002A2EC5">
        <w:rPr>
          <w:rStyle w:val="a4"/>
          <w:rFonts w:ascii="Times New Roman" w:hAnsi="Times New Roman" w:cs="Times New Roman"/>
          <w:i w:val="0"/>
          <w:sz w:val="24"/>
          <w:szCs w:val="24"/>
          <w:lang w:val="ru-RU"/>
        </w:rPr>
        <w:t xml:space="preserve">через Свод-СМАРТ </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Обмен финансовыми и другими документами с территориальным органом Федерального казначейства осуществляется в системе удаленного финансового документооборота органов Федерального казначейства — </w:t>
      </w:r>
      <w:proofErr w:type="gramStart"/>
      <w:r w:rsidRPr="002A2EC5">
        <w:rPr>
          <w:rStyle w:val="a4"/>
          <w:rFonts w:ascii="Times New Roman" w:hAnsi="Times New Roman" w:cs="Times New Roman"/>
          <w:i w:val="0"/>
          <w:sz w:val="24"/>
          <w:szCs w:val="24"/>
          <w:lang w:val="ru-RU"/>
        </w:rPr>
        <w:t>СУФД</w:t>
      </w:r>
      <w:proofErr w:type="gramEnd"/>
      <w:r w:rsidRPr="002A2EC5">
        <w:rPr>
          <w:rStyle w:val="a4"/>
          <w:rFonts w:ascii="Times New Roman" w:hAnsi="Times New Roman" w:cs="Times New Roman"/>
          <w:i w:val="0"/>
          <w:sz w:val="24"/>
          <w:szCs w:val="24"/>
          <w:lang w:val="ru-RU"/>
        </w:rPr>
        <w:t>-</w:t>
      </w:r>
      <w:r w:rsidRPr="002A2EC5">
        <w:rPr>
          <w:rStyle w:val="a4"/>
          <w:rFonts w:ascii="Times New Roman" w:hAnsi="Times New Roman" w:cs="Times New Roman"/>
          <w:i w:val="0"/>
          <w:sz w:val="24"/>
          <w:szCs w:val="24"/>
        </w:rPr>
        <w:t>o</w:t>
      </w:r>
      <w:r w:rsidR="00234606">
        <w:rPr>
          <w:rStyle w:val="a4"/>
          <w:rFonts w:ascii="Times New Roman" w:hAnsi="Times New Roman" w:cs="Times New Roman"/>
          <w:i w:val="0"/>
          <w:sz w:val="24"/>
          <w:szCs w:val="24"/>
        </w:rPr>
        <w:t>n</w:t>
      </w:r>
      <w:r w:rsidRPr="002A2EC5">
        <w:rPr>
          <w:rStyle w:val="a4"/>
          <w:rFonts w:ascii="Times New Roman" w:hAnsi="Times New Roman" w:cs="Times New Roman"/>
          <w:i w:val="0"/>
          <w:sz w:val="24"/>
          <w:szCs w:val="24"/>
        </w:rPr>
        <w:t>li</w:t>
      </w:r>
      <w:r w:rsidR="00234606">
        <w:rPr>
          <w:rStyle w:val="a4"/>
          <w:rFonts w:ascii="Times New Roman" w:hAnsi="Times New Roman" w:cs="Times New Roman"/>
          <w:i w:val="0"/>
          <w:sz w:val="24"/>
          <w:szCs w:val="24"/>
        </w:rPr>
        <w:t>n</w:t>
      </w:r>
      <w:r w:rsidRPr="002A2EC5">
        <w:rPr>
          <w:rStyle w:val="a4"/>
          <w:rFonts w:ascii="Times New Roman" w:hAnsi="Times New Roman" w:cs="Times New Roman"/>
          <w:i w:val="0"/>
          <w:sz w:val="24"/>
          <w:szCs w:val="24"/>
        </w:rPr>
        <w:t>e</w:t>
      </w:r>
      <w:r w:rsidRPr="002A2EC5">
        <w:rPr>
          <w:rStyle w:val="a4"/>
          <w:rFonts w:ascii="Times New Roman" w:hAnsi="Times New Roman" w:cs="Times New Roman"/>
          <w:i w:val="0"/>
          <w:sz w:val="24"/>
          <w:szCs w:val="24"/>
          <w:lang w:val="ru-RU"/>
        </w:rPr>
        <w:t>.</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4. В целях обеспечения сохранности электронных данных бухгалтерского учета и отчетности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производится сохранение резервных копий базы бухгалтерской программы:</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lastRenderedPageBreak/>
        <w:t>- на сервере ежедневно;</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по итогам каждого календарного месяца распечатываются бумажные копии электронных бухгалтерских регистров и подшиваются в отдельные папки в хронологическом порядке;</w:t>
      </w:r>
    </w:p>
    <w:p w:rsidR="00335998" w:rsidRDefault="00335998" w:rsidP="0094100E">
      <w:pPr>
        <w:spacing w:after="0" w:line="240" w:lineRule="auto"/>
        <w:ind w:firstLine="709"/>
        <w:jc w:val="both"/>
        <w:rPr>
          <w:rStyle w:val="a4"/>
          <w:rFonts w:ascii="Times New Roman" w:hAnsi="Times New Roman" w:cs="Times New Roman"/>
          <w:b/>
          <w:i w:val="0"/>
          <w:sz w:val="24"/>
          <w:szCs w:val="24"/>
          <w:lang w:val="ru-RU"/>
        </w:rPr>
      </w:pPr>
    </w:p>
    <w:p w:rsidR="00FE67DE" w:rsidRPr="002A2EC5" w:rsidRDefault="003E6806" w:rsidP="0094100E">
      <w:pPr>
        <w:spacing w:after="0" w:line="240" w:lineRule="auto"/>
        <w:ind w:firstLine="709"/>
        <w:jc w:val="both"/>
        <w:rPr>
          <w:rStyle w:val="a4"/>
          <w:rFonts w:ascii="Times New Roman" w:hAnsi="Times New Roman" w:cs="Times New Roman"/>
          <w:b/>
          <w:i w:val="0"/>
          <w:sz w:val="24"/>
          <w:szCs w:val="24"/>
          <w:lang w:val="ru-RU"/>
        </w:rPr>
      </w:pPr>
      <w:r w:rsidRPr="002A2EC5">
        <w:rPr>
          <w:rStyle w:val="a4"/>
          <w:rFonts w:ascii="Times New Roman" w:hAnsi="Times New Roman" w:cs="Times New Roman"/>
          <w:b/>
          <w:i w:val="0"/>
          <w:sz w:val="24"/>
          <w:szCs w:val="24"/>
        </w:rPr>
        <w:t>III</w:t>
      </w:r>
      <w:r w:rsidRPr="002A2EC5">
        <w:rPr>
          <w:rStyle w:val="a4"/>
          <w:rFonts w:ascii="Times New Roman" w:hAnsi="Times New Roman" w:cs="Times New Roman"/>
          <w:b/>
          <w:i w:val="0"/>
          <w:sz w:val="24"/>
          <w:szCs w:val="24"/>
          <w:lang w:val="ru-RU"/>
        </w:rPr>
        <w:t>. Правила документооборота</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1. Порядок передачи первичных учетных документов для отражения в бухгалтерском учете установлены в графике документооборота (приложение 1 к настоящей учетной политике).</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 22 СГС «Концептуальные основы бухучета и отчетности», подпункт «д» пункта 9 СГС «Учетная политика, оценочные значения и ошибки».</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2. Первичные документы составляют и передают в бухгалтерию лица, ответственные за оформление факта хозяйственной жизни. Документы бухгалтерского учета передаются в срок, установленный в графике документооборота. Если в графике срок не установлен, документ бухгалтерского учета или иная информация передается в течение трех рабочих дней со дня оформления, но не позднее последнего рабочего дня месяца, в котором факт хозяйственной жизни произошел.</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Ответственность за своевременное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сотрудники, составившие и подписавшие указанные документы.</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1, подпункты «г», «ж» пункта</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6 приложения № 2 к СГС «Учетная политика, оценочные значения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ошибки».</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3. При проведении хозяйственных операций используются унифицированные документы. Если для оформления хозяйственных операций не</w:t>
      </w:r>
      <w:r w:rsidR="00BC49A5" w:rsidRPr="002A2EC5">
        <w:rPr>
          <w:rStyle w:val="a4"/>
          <w:rFonts w:ascii="Times New Roman" w:hAnsi="Times New Roman" w:cs="Times New Roman"/>
          <w:i w:val="0"/>
          <w:sz w:val="24"/>
          <w:szCs w:val="24"/>
          <w:lang w:val="ru-RU"/>
        </w:rPr>
        <w:t xml:space="preserve"> </w:t>
      </w:r>
      <w:r w:rsidRPr="002A2EC5">
        <w:rPr>
          <w:rStyle w:val="a4"/>
          <w:rFonts w:ascii="Times New Roman" w:hAnsi="Times New Roman" w:cs="Times New Roman"/>
          <w:i w:val="0"/>
          <w:sz w:val="24"/>
          <w:szCs w:val="24"/>
          <w:lang w:val="ru-RU"/>
        </w:rPr>
        <w:t>предусмотрены унифицир</w:t>
      </w:r>
      <w:r w:rsidR="00BC49A5" w:rsidRPr="002A2EC5">
        <w:rPr>
          <w:rStyle w:val="a4"/>
          <w:rFonts w:ascii="Times New Roman" w:hAnsi="Times New Roman" w:cs="Times New Roman"/>
          <w:i w:val="0"/>
          <w:sz w:val="24"/>
          <w:szCs w:val="24"/>
          <w:lang w:val="ru-RU"/>
        </w:rPr>
        <w:t>ованные документы, используются:</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самостоятельно разработанные формы, которые приведены в приложении</w:t>
      </w:r>
      <w:r w:rsidRPr="002A2EC5">
        <w:rPr>
          <w:rStyle w:val="a4"/>
          <w:rFonts w:ascii="Times New Roman" w:hAnsi="Times New Roman" w:cs="Times New Roman"/>
          <w:i w:val="0"/>
          <w:sz w:val="24"/>
          <w:szCs w:val="24"/>
        </w:rPr>
        <w:t> </w:t>
      </w:r>
      <w:r w:rsidR="00DB428E" w:rsidRPr="002A2EC5">
        <w:rPr>
          <w:rStyle w:val="a4"/>
          <w:rFonts w:ascii="Times New Roman" w:hAnsi="Times New Roman" w:cs="Times New Roman"/>
          <w:i w:val="0"/>
          <w:sz w:val="24"/>
          <w:szCs w:val="24"/>
          <w:lang w:val="ru-RU"/>
        </w:rPr>
        <w:t>2</w:t>
      </w:r>
      <w:r w:rsidRPr="002A2EC5">
        <w:rPr>
          <w:rStyle w:val="a4"/>
          <w:rFonts w:ascii="Times New Roman" w:hAnsi="Times New Roman" w:cs="Times New Roman"/>
          <w:i w:val="0"/>
          <w:sz w:val="24"/>
          <w:szCs w:val="24"/>
          <w:lang w:val="ru-RU"/>
        </w:rPr>
        <w:t>;</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унифицированные формы, дополненные необходимыми реквизитами.</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11</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Инструкции к</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Единому плану счетов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xml:space="preserve">157н,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пункты</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25–26</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СГС «Концептуальные основы бухучета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отчетности», подпункт «г» пункта</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9</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СГС «Учетная политика, оценочные значения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ошибки», подпункт «а» пункта</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6 приложения № 2 к данному стандарту.</w:t>
      </w:r>
    </w:p>
    <w:p w:rsidR="00FE67DE" w:rsidRPr="002A2EC5" w:rsidRDefault="00E66F89" w:rsidP="00870FDD">
      <w:pPr>
        <w:spacing w:after="0" w:line="240" w:lineRule="auto"/>
        <w:ind w:firstLine="709"/>
        <w:jc w:val="both"/>
        <w:rPr>
          <w:rStyle w:val="a4"/>
          <w:rFonts w:ascii="Times New Roman" w:hAnsi="Times New Roman" w:cs="Times New Roman"/>
          <w:i w:val="0"/>
          <w:sz w:val="24"/>
          <w:szCs w:val="24"/>
          <w:lang w:val="ru-RU"/>
        </w:rPr>
      </w:pPr>
      <w:r w:rsidRPr="00E66F89">
        <w:rPr>
          <w:rStyle w:val="a4"/>
          <w:rFonts w:ascii="Times New Roman" w:hAnsi="Times New Roman" w:cs="Times New Roman"/>
          <w:i w:val="0"/>
          <w:sz w:val="24"/>
          <w:szCs w:val="24"/>
          <w:lang w:val="ru-RU"/>
        </w:rPr>
        <w:t>4</w:t>
      </w:r>
      <w:r w:rsidR="003E6806" w:rsidRPr="002A2EC5">
        <w:rPr>
          <w:rStyle w:val="a4"/>
          <w:rFonts w:ascii="Times New Roman" w:hAnsi="Times New Roman" w:cs="Times New Roman"/>
          <w:i w:val="0"/>
          <w:sz w:val="24"/>
          <w:szCs w:val="24"/>
          <w:lang w:val="ru-RU"/>
        </w:rPr>
        <w:t xml:space="preserve">. Право подписи учетных документов предоставлено сотрудникам, занимающим должности, перечисленные в приложении </w:t>
      </w:r>
      <w:r w:rsidR="0012279A">
        <w:rPr>
          <w:rStyle w:val="a4"/>
          <w:rFonts w:ascii="Times New Roman" w:hAnsi="Times New Roman" w:cs="Times New Roman"/>
          <w:i w:val="0"/>
          <w:sz w:val="24"/>
          <w:szCs w:val="24"/>
          <w:lang w:val="ru-RU"/>
        </w:rPr>
        <w:t>3</w:t>
      </w:r>
      <w:r w:rsidR="00870FDD" w:rsidRPr="002A2EC5">
        <w:rPr>
          <w:rStyle w:val="a4"/>
          <w:rFonts w:ascii="Times New Roman" w:hAnsi="Times New Roman" w:cs="Times New Roman"/>
          <w:i w:val="0"/>
          <w:sz w:val="24"/>
          <w:szCs w:val="24"/>
          <w:lang w:val="ru-RU"/>
        </w:rPr>
        <w:t>.</w:t>
      </w:r>
      <w:r w:rsidR="003E6806" w:rsidRPr="002A2EC5">
        <w:rPr>
          <w:rStyle w:val="a4"/>
          <w:rFonts w:ascii="Times New Roman" w:hAnsi="Times New Roman" w:cs="Times New Roman"/>
          <w:i w:val="0"/>
          <w:sz w:val="24"/>
          <w:szCs w:val="24"/>
          <w:lang w:val="ru-RU"/>
        </w:rPr>
        <w:t xml:space="preserve"> </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11</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Инструкции к</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Единому плану счетов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157н, пункт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8 приложения № 2 к СГС «Учетная политика, оценочные значения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ошибки».</w:t>
      </w:r>
    </w:p>
    <w:p w:rsidR="00FE67DE" w:rsidRPr="002A2EC5" w:rsidRDefault="00E66F89" w:rsidP="0094100E">
      <w:pPr>
        <w:spacing w:after="0" w:line="240" w:lineRule="auto"/>
        <w:ind w:firstLine="709"/>
        <w:jc w:val="both"/>
        <w:rPr>
          <w:rStyle w:val="a4"/>
          <w:rFonts w:ascii="Times New Roman" w:hAnsi="Times New Roman" w:cs="Times New Roman"/>
          <w:i w:val="0"/>
          <w:sz w:val="24"/>
          <w:szCs w:val="24"/>
          <w:lang w:val="ru-RU"/>
        </w:rPr>
      </w:pPr>
      <w:r w:rsidRPr="00E66F89">
        <w:rPr>
          <w:rStyle w:val="a4"/>
          <w:rFonts w:ascii="Times New Roman" w:hAnsi="Times New Roman" w:cs="Times New Roman"/>
          <w:i w:val="0"/>
          <w:sz w:val="24"/>
          <w:szCs w:val="24"/>
          <w:lang w:val="ru-RU"/>
        </w:rPr>
        <w:t>5</w:t>
      </w:r>
      <w:r w:rsidR="003E6806" w:rsidRPr="002A2EC5">
        <w:rPr>
          <w:rStyle w:val="a4"/>
          <w:rFonts w:ascii="Times New Roman" w:hAnsi="Times New Roman" w:cs="Times New Roman"/>
          <w:i w:val="0"/>
          <w:sz w:val="24"/>
          <w:szCs w:val="24"/>
          <w:lang w:val="ru-RU"/>
        </w:rPr>
        <w:t>. По длящимся и повторяющимся операциям документы оформляются с периодичностью один раз в месяц.</w:t>
      </w:r>
    </w:p>
    <w:p w:rsidR="00FE67DE" w:rsidRPr="002A2EC5" w:rsidRDefault="00E66F89" w:rsidP="0094100E">
      <w:pPr>
        <w:spacing w:after="0" w:line="240" w:lineRule="auto"/>
        <w:ind w:firstLine="709"/>
        <w:jc w:val="both"/>
        <w:rPr>
          <w:rStyle w:val="a4"/>
          <w:rFonts w:ascii="Times New Roman" w:hAnsi="Times New Roman" w:cs="Times New Roman"/>
          <w:i w:val="0"/>
          <w:sz w:val="24"/>
          <w:szCs w:val="24"/>
          <w:lang w:val="ru-RU"/>
        </w:rPr>
      </w:pPr>
      <w:r w:rsidRPr="00E66F89">
        <w:rPr>
          <w:rStyle w:val="a4"/>
          <w:rFonts w:ascii="Times New Roman" w:hAnsi="Times New Roman" w:cs="Times New Roman"/>
          <w:i w:val="0"/>
          <w:sz w:val="24"/>
          <w:szCs w:val="24"/>
          <w:lang w:val="ru-RU"/>
        </w:rPr>
        <w:t>6</w:t>
      </w:r>
      <w:r w:rsidR="003E6806" w:rsidRPr="002A2EC5">
        <w:rPr>
          <w:rStyle w:val="a4"/>
          <w:rFonts w:ascii="Times New Roman" w:hAnsi="Times New Roman" w:cs="Times New Roman"/>
          <w:i w:val="0"/>
          <w:sz w:val="24"/>
          <w:szCs w:val="24"/>
          <w:lang w:val="ru-RU"/>
        </w:rPr>
        <w:t xml:space="preserve">. Все документы бухгалтерского учета формируются на русском языке. При поступлении документов на иностранном языке построчный перевод таких документов на русский язык осуществляется сотрудником </w:t>
      </w:r>
      <w:r w:rsidR="0080587F">
        <w:rPr>
          <w:rStyle w:val="a4"/>
          <w:rFonts w:ascii="Times New Roman" w:hAnsi="Times New Roman" w:cs="Times New Roman"/>
          <w:i w:val="0"/>
          <w:sz w:val="24"/>
          <w:szCs w:val="24"/>
          <w:lang w:val="ru-RU"/>
        </w:rPr>
        <w:t>Администрации</w:t>
      </w:r>
      <w:r w:rsidR="003E6806" w:rsidRPr="002A2EC5">
        <w:rPr>
          <w:rStyle w:val="a4"/>
          <w:rFonts w:ascii="Times New Roman" w:hAnsi="Times New Roman" w:cs="Times New Roman"/>
          <w:i w:val="0"/>
          <w:sz w:val="24"/>
          <w:szCs w:val="24"/>
          <w:lang w:val="ru-RU"/>
        </w:rPr>
        <w:t>. Переводы составляются на</w:t>
      </w:r>
      <w:r w:rsidR="003E6806" w:rsidRPr="002A2EC5">
        <w:rPr>
          <w:rStyle w:val="a4"/>
          <w:rFonts w:ascii="Times New Roman" w:hAnsi="Times New Roman" w:cs="Times New Roman"/>
          <w:i w:val="0"/>
          <w:sz w:val="24"/>
          <w:szCs w:val="24"/>
        </w:rPr>
        <w:t> </w:t>
      </w:r>
      <w:r w:rsidR="003E6806" w:rsidRPr="002A2EC5">
        <w:rPr>
          <w:rStyle w:val="a4"/>
          <w:rFonts w:ascii="Times New Roman" w:hAnsi="Times New Roman" w:cs="Times New Roman"/>
          <w:i w:val="0"/>
          <w:sz w:val="24"/>
          <w:szCs w:val="24"/>
          <w:lang w:val="ru-RU"/>
        </w:rPr>
        <w:t>отдельном документе, заверяются подписью сотрудника, составившего перевод, и</w:t>
      </w:r>
      <w:r w:rsidR="003E6806" w:rsidRPr="002A2EC5">
        <w:rPr>
          <w:rStyle w:val="a4"/>
          <w:rFonts w:ascii="Times New Roman" w:hAnsi="Times New Roman" w:cs="Times New Roman"/>
          <w:i w:val="0"/>
          <w:sz w:val="24"/>
          <w:szCs w:val="24"/>
        </w:rPr>
        <w:t> </w:t>
      </w:r>
      <w:r w:rsidR="003E6806" w:rsidRPr="002A2EC5">
        <w:rPr>
          <w:rStyle w:val="a4"/>
          <w:rFonts w:ascii="Times New Roman" w:hAnsi="Times New Roman" w:cs="Times New Roman"/>
          <w:i w:val="0"/>
          <w:sz w:val="24"/>
          <w:szCs w:val="24"/>
          <w:lang w:val="ru-RU"/>
        </w:rPr>
        <w:t>прикладываются к</w:t>
      </w:r>
      <w:r w:rsidR="003E6806" w:rsidRPr="002A2EC5">
        <w:rPr>
          <w:rStyle w:val="a4"/>
          <w:rFonts w:ascii="Times New Roman" w:hAnsi="Times New Roman" w:cs="Times New Roman"/>
          <w:i w:val="0"/>
          <w:sz w:val="24"/>
          <w:szCs w:val="24"/>
        </w:rPr>
        <w:t> </w:t>
      </w:r>
      <w:r w:rsidR="003E6806" w:rsidRPr="002A2EC5">
        <w:rPr>
          <w:rStyle w:val="a4"/>
          <w:rFonts w:ascii="Times New Roman" w:hAnsi="Times New Roman" w:cs="Times New Roman"/>
          <w:i w:val="0"/>
          <w:sz w:val="24"/>
          <w:szCs w:val="24"/>
          <w:lang w:val="ru-RU"/>
        </w:rPr>
        <w:t>первичным документам. В</w:t>
      </w:r>
      <w:r w:rsidR="003E6806" w:rsidRPr="002A2EC5">
        <w:rPr>
          <w:rStyle w:val="a4"/>
          <w:rFonts w:ascii="Times New Roman" w:hAnsi="Times New Roman" w:cs="Times New Roman"/>
          <w:i w:val="0"/>
          <w:sz w:val="24"/>
          <w:szCs w:val="24"/>
        </w:rPr>
        <w:t> </w:t>
      </w:r>
      <w:r w:rsidR="003E6806" w:rsidRPr="002A2EC5">
        <w:rPr>
          <w:rStyle w:val="a4"/>
          <w:rFonts w:ascii="Times New Roman" w:hAnsi="Times New Roman" w:cs="Times New Roman"/>
          <w:i w:val="0"/>
          <w:sz w:val="24"/>
          <w:szCs w:val="24"/>
          <w:lang w:val="ru-RU"/>
        </w:rPr>
        <w:t>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Если документы на</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иностранном языке составлены по</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типовой форме (идентичны по</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количеству граф, их</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названию, расшифровке работ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д.</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отличаются только суммой), то</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в</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отношении их</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xml:space="preserve">постоянных показателей </w:t>
      </w:r>
      <w:proofErr w:type="gramStart"/>
      <w:r w:rsidRPr="002A2EC5">
        <w:rPr>
          <w:rStyle w:val="a4"/>
          <w:rFonts w:ascii="Times New Roman" w:hAnsi="Times New Roman" w:cs="Times New Roman"/>
          <w:i w:val="0"/>
          <w:sz w:val="24"/>
          <w:szCs w:val="24"/>
          <w:lang w:val="ru-RU"/>
        </w:rPr>
        <w:t>достаточно однократного</w:t>
      </w:r>
      <w:proofErr w:type="gramEnd"/>
      <w:r w:rsidRPr="002A2EC5">
        <w:rPr>
          <w:rStyle w:val="a4"/>
          <w:rFonts w:ascii="Times New Roman" w:hAnsi="Times New Roman" w:cs="Times New Roman"/>
          <w:i w:val="0"/>
          <w:sz w:val="24"/>
          <w:szCs w:val="24"/>
          <w:lang w:val="ru-RU"/>
        </w:rPr>
        <w:t xml:space="preserve"> перевода на</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русский язык. Впоследствии переводить нужно только изменяющиеся показатели данного первичного документа.</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31</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СГС «Концептуальные основы бухучета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отчетности», пункт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7 приложения № 2 к СГС «Учетная политика, оценочные значения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ошибки».</w:t>
      </w:r>
    </w:p>
    <w:p w:rsidR="00FE67DE" w:rsidRPr="002A2EC5" w:rsidRDefault="00E66F89" w:rsidP="0094100E">
      <w:pPr>
        <w:spacing w:after="0" w:line="240" w:lineRule="auto"/>
        <w:ind w:firstLine="709"/>
        <w:jc w:val="both"/>
        <w:rPr>
          <w:rStyle w:val="a4"/>
          <w:rFonts w:ascii="Times New Roman" w:hAnsi="Times New Roman" w:cs="Times New Roman"/>
          <w:i w:val="0"/>
          <w:sz w:val="24"/>
          <w:szCs w:val="24"/>
          <w:lang w:val="ru-RU"/>
        </w:rPr>
      </w:pPr>
      <w:r w:rsidRPr="00E66F89">
        <w:rPr>
          <w:rStyle w:val="a4"/>
          <w:rFonts w:ascii="Times New Roman" w:hAnsi="Times New Roman" w:cs="Times New Roman"/>
          <w:i w:val="0"/>
          <w:sz w:val="24"/>
          <w:szCs w:val="24"/>
          <w:lang w:val="ru-RU"/>
        </w:rPr>
        <w:lastRenderedPageBreak/>
        <w:t>7</w:t>
      </w:r>
      <w:r w:rsidR="003E6806" w:rsidRPr="002A2EC5">
        <w:rPr>
          <w:rStyle w:val="a4"/>
          <w:rFonts w:ascii="Times New Roman" w:hAnsi="Times New Roman" w:cs="Times New Roman"/>
          <w:i w:val="0"/>
          <w:sz w:val="24"/>
          <w:szCs w:val="24"/>
          <w:lang w:val="ru-RU"/>
        </w:rPr>
        <w:t>. В каждом первичном документе при создании указывается дата создания. Порядковый номер документа указывается при необходимости – если нумерация предусмотрена формой документа.</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Если дата составления первичного документа или дата его подписания отличается от даты (периода) совершения факта хозяйственной жизни, в составе обязательных реквизитов такого документа отражается дата или период совершения факта хозяйственной жизни.</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Если в первичный учетный документ включены реквизиты из другого документа-основания, в первичном документ</w:t>
      </w:r>
      <w:r w:rsidR="00C052EC" w:rsidRPr="002A2EC5">
        <w:rPr>
          <w:rStyle w:val="a4"/>
          <w:rFonts w:ascii="Times New Roman" w:hAnsi="Times New Roman" w:cs="Times New Roman"/>
          <w:i w:val="0"/>
          <w:sz w:val="24"/>
          <w:szCs w:val="24"/>
          <w:lang w:val="ru-RU"/>
        </w:rPr>
        <w:t>е</w:t>
      </w:r>
      <w:r w:rsidRPr="002A2EC5">
        <w:rPr>
          <w:rStyle w:val="a4"/>
          <w:rFonts w:ascii="Times New Roman" w:hAnsi="Times New Roman" w:cs="Times New Roman"/>
          <w:i w:val="0"/>
          <w:sz w:val="24"/>
          <w:szCs w:val="24"/>
          <w:lang w:val="ru-RU"/>
        </w:rPr>
        <w:t xml:space="preserve"> указывается информация, позволяющая идентифицировать соответствующий документ-основание.</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7 приложения № 2 к СГС «Учетная политика, оценочные значения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ошибки».</w:t>
      </w:r>
    </w:p>
    <w:p w:rsidR="00FE67DE" w:rsidRPr="002A2EC5" w:rsidRDefault="00E66F89" w:rsidP="0094100E">
      <w:pPr>
        <w:spacing w:after="0" w:line="240" w:lineRule="auto"/>
        <w:ind w:firstLine="709"/>
        <w:jc w:val="both"/>
        <w:rPr>
          <w:rStyle w:val="a4"/>
          <w:rFonts w:ascii="Times New Roman" w:hAnsi="Times New Roman" w:cs="Times New Roman"/>
          <w:i w:val="0"/>
          <w:sz w:val="24"/>
          <w:szCs w:val="24"/>
          <w:lang w:val="ru-RU"/>
        </w:rPr>
      </w:pPr>
      <w:r w:rsidRPr="00E66F89">
        <w:rPr>
          <w:rStyle w:val="a4"/>
          <w:rFonts w:ascii="Times New Roman" w:hAnsi="Times New Roman" w:cs="Times New Roman"/>
          <w:i w:val="0"/>
          <w:sz w:val="24"/>
          <w:szCs w:val="24"/>
          <w:lang w:val="ru-RU"/>
        </w:rPr>
        <w:t>8</w:t>
      </w:r>
      <w:r w:rsidR="003E6806" w:rsidRPr="002A2EC5">
        <w:rPr>
          <w:rStyle w:val="a4"/>
          <w:rFonts w:ascii="Times New Roman" w:hAnsi="Times New Roman" w:cs="Times New Roman"/>
          <w:i w:val="0"/>
          <w:sz w:val="24"/>
          <w:szCs w:val="24"/>
          <w:lang w:val="ru-RU"/>
        </w:rPr>
        <w:t>. Формирование регистров бухгалтерского учета осуществляется в следующем порядке:</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в регистрах в</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хронологическом порядке систематизируются первичные (сводные) учетные документы по</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датам совершения операций, дате принятия к</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учету первичного документа;</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 Журнал операций (ф.0509213) по всем </w:t>
      </w:r>
      <w:proofErr w:type="spellStart"/>
      <w:r w:rsidRPr="002A2EC5">
        <w:rPr>
          <w:rStyle w:val="a4"/>
          <w:rFonts w:ascii="Times New Roman" w:hAnsi="Times New Roman" w:cs="Times New Roman"/>
          <w:i w:val="0"/>
          <w:sz w:val="24"/>
          <w:szCs w:val="24"/>
          <w:lang w:val="ru-RU"/>
        </w:rPr>
        <w:t>забалансовым</w:t>
      </w:r>
      <w:proofErr w:type="spellEnd"/>
      <w:r w:rsidRPr="002A2EC5">
        <w:rPr>
          <w:rStyle w:val="a4"/>
          <w:rFonts w:ascii="Times New Roman" w:hAnsi="Times New Roman" w:cs="Times New Roman"/>
          <w:i w:val="0"/>
          <w:sz w:val="24"/>
          <w:szCs w:val="24"/>
          <w:lang w:val="ru-RU"/>
        </w:rPr>
        <w:t xml:space="preserve"> счетам формируется ежемесячно в</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случае, если в</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отчетном месяце были обороты по</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счету;</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инвентарная карточка учета основных средств оформляется при принятии объекта к</w:t>
      </w:r>
      <w:r w:rsidR="00A76A11" w:rsidRPr="00A76A11">
        <w:rPr>
          <w:rStyle w:val="a4"/>
          <w:rFonts w:ascii="Times New Roman" w:hAnsi="Times New Roman" w:cs="Times New Roman"/>
          <w:i w:val="0"/>
          <w:sz w:val="24"/>
          <w:szCs w:val="24"/>
          <w:lang w:val="ru-RU"/>
        </w:rPr>
        <w:t xml:space="preserve"> </w:t>
      </w:r>
      <w:r w:rsidRPr="002A2EC5">
        <w:rPr>
          <w:rStyle w:val="a4"/>
          <w:rFonts w:ascii="Times New Roman" w:hAnsi="Times New Roman" w:cs="Times New Roman"/>
          <w:i w:val="0"/>
          <w:sz w:val="24"/>
          <w:szCs w:val="24"/>
          <w:lang w:val="ru-RU"/>
        </w:rPr>
        <w:t>учету, по</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мере внесения изменений (данных о</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переоценке, модернизации, реконструкции, консервации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пр.)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при выбытии. При отсутствии указанных событий</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ежегодно на</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последний рабочий день года со</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сведениями о</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начисленной амортизации;</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инвентарная карточка группового учета основных средств оформляется при принятии объектов к</w:t>
      </w:r>
      <w:r w:rsidR="00A76A11" w:rsidRPr="00A76A11">
        <w:rPr>
          <w:rStyle w:val="a4"/>
          <w:rFonts w:ascii="Times New Roman" w:hAnsi="Times New Roman" w:cs="Times New Roman"/>
          <w:i w:val="0"/>
          <w:sz w:val="24"/>
          <w:szCs w:val="24"/>
          <w:lang w:val="ru-RU"/>
        </w:rPr>
        <w:t xml:space="preserve"> </w:t>
      </w:r>
      <w:r w:rsidRPr="002A2EC5">
        <w:rPr>
          <w:rStyle w:val="a4"/>
          <w:rFonts w:ascii="Times New Roman" w:hAnsi="Times New Roman" w:cs="Times New Roman"/>
          <w:i w:val="0"/>
          <w:sz w:val="24"/>
          <w:szCs w:val="24"/>
          <w:lang w:val="ru-RU"/>
        </w:rPr>
        <w:t>учету, по</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мере внесения изменений (данных о</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переоценке, модернизации, реконструкции, консервации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пр.)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при выбытии;</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опись инвентарных карточек по учету основных средств, инвентарный список основных средств, реестр карточек заполняются ежегодно в</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последний день года;</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журналы операций заполняются ежемесячно</w:t>
      </w:r>
      <w:r w:rsidR="00DC26D0" w:rsidRPr="00DC26D0">
        <w:rPr>
          <w:rStyle w:val="a4"/>
          <w:rFonts w:ascii="Times New Roman" w:hAnsi="Times New Roman" w:cs="Times New Roman"/>
          <w:i w:val="0"/>
          <w:sz w:val="24"/>
          <w:szCs w:val="24"/>
          <w:lang w:val="ru-RU"/>
        </w:rPr>
        <w:t xml:space="preserve"> </w:t>
      </w:r>
      <w:r w:rsidR="00DC26D0" w:rsidRPr="002A2EC5">
        <w:rPr>
          <w:rStyle w:val="a4"/>
          <w:rFonts w:ascii="Times New Roman" w:hAnsi="Times New Roman" w:cs="Times New Roman"/>
          <w:i w:val="0"/>
          <w:sz w:val="24"/>
          <w:szCs w:val="24"/>
          <w:lang w:val="ru-RU"/>
        </w:rPr>
        <w:t>в</w:t>
      </w:r>
      <w:r w:rsidR="00DC26D0" w:rsidRPr="002A2EC5">
        <w:rPr>
          <w:rStyle w:val="a4"/>
          <w:rFonts w:ascii="Times New Roman" w:hAnsi="Times New Roman" w:cs="Times New Roman"/>
          <w:i w:val="0"/>
          <w:sz w:val="24"/>
          <w:szCs w:val="24"/>
        </w:rPr>
        <w:t> </w:t>
      </w:r>
      <w:r w:rsidR="00DC26D0" w:rsidRPr="002A2EC5">
        <w:rPr>
          <w:rStyle w:val="a4"/>
          <w:rFonts w:ascii="Times New Roman" w:hAnsi="Times New Roman" w:cs="Times New Roman"/>
          <w:i w:val="0"/>
          <w:sz w:val="24"/>
          <w:szCs w:val="24"/>
          <w:lang w:val="ru-RU"/>
        </w:rPr>
        <w:t>случае, если в</w:t>
      </w:r>
      <w:r w:rsidR="00DC26D0" w:rsidRPr="002A2EC5">
        <w:rPr>
          <w:rStyle w:val="a4"/>
          <w:rFonts w:ascii="Times New Roman" w:hAnsi="Times New Roman" w:cs="Times New Roman"/>
          <w:i w:val="0"/>
          <w:sz w:val="24"/>
          <w:szCs w:val="24"/>
        </w:rPr>
        <w:t> </w:t>
      </w:r>
      <w:r w:rsidR="00DC26D0" w:rsidRPr="002A2EC5">
        <w:rPr>
          <w:rStyle w:val="a4"/>
          <w:rFonts w:ascii="Times New Roman" w:hAnsi="Times New Roman" w:cs="Times New Roman"/>
          <w:i w:val="0"/>
          <w:sz w:val="24"/>
          <w:szCs w:val="24"/>
          <w:lang w:val="ru-RU"/>
        </w:rPr>
        <w:t>отчетном месяце были обороты по</w:t>
      </w:r>
      <w:r w:rsidR="00DC26D0" w:rsidRPr="002A2EC5">
        <w:rPr>
          <w:rStyle w:val="a4"/>
          <w:rFonts w:ascii="Times New Roman" w:hAnsi="Times New Roman" w:cs="Times New Roman"/>
          <w:i w:val="0"/>
          <w:sz w:val="24"/>
          <w:szCs w:val="24"/>
        </w:rPr>
        <w:t> </w:t>
      </w:r>
      <w:r w:rsidR="00DC26D0">
        <w:rPr>
          <w:rStyle w:val="a4"/>
          <w:rFonts w:ascii="Times New Roman" w:hAnsi="Times New Roman" w:cs="Times New Roman"/>
          <w:i w:val="0"/>
          <w:sz w:val="24"/>
          <w:szCs w:val="24"/>
          <w:lang w:val="ru-RU"/>
        </w:rPr>
        <w:t xml:space="preserve">соответствующему </w:t>
      </w:r>
      <w:r w:rsidR="00DC26D0" w:rsidRPr="002A2EC5">
        <w:rPr>
          <w:rStyle w:val="a4"/>
          <w:rFonts w:ascii="Times New Roman" w:hAnsi="Times New Roman" w:cs="Times New Roman"/>
          <w:i w:val="0"/>
          <w:sz w:val="24"/>
          <w:szCs w:val="24"/>
          <w:lang w:val="ru-RU"/>
        </w:rPr>
        <w:t>счету</w:t>
      </w:r>
      <w:r w:rsidRPr="002A2EC5">
        <w:rPr>
          <w:rStyle w:val="a4"/>
          <w:rFonts w:ascii="Times New Roman" w:hAnsi="Times New Roman" w:cs="Times New Roman"/>
          <w:i w:val="0"/>
          <w:sz w:val="24"/>
          <w:szCs w:val="24"/>
          <w:lang w:val="ru-RU"/>
        </w:rPr>
        <w:t>;</w:t>
      </w:r>
    </w:p>
    <w:p w:rsidR="00357A1D" w:rsidRPr="002A2EC5" w:rsidRDefault="00357A1D"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главная книга – ежегодно в последний рабочий день года.</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другие регистры, неуказанные выше, заполняются по</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мере необходимости, если иное не</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установлено законодательством РФ.</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пункты 11, 167 Инструкции к</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Единому плану счетов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157н, Методические указания, утвержденные приказом Минфина от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30.03.2015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52н.</w:t>
      </w:r>
      <w:r w:rsidRPr="002A2EC5">
        <w:rPr>
          <w:rStyle w:val="a4"/>
          <w:rFonts w:ascii="Times New Roman" w:hAnsi="Times New Roman" w:cs="Times New Roman"/>
          <w:i w:val="0"/>
          <w:sz w:val="24"/>
          <w:szCs w:val="24"/>
        </w:rPr>
        <w:t> </w:t>
      </w:r>
    </w:p>
    <w:p w:rsidR="00FE67DE" w:rsidRPr="002A2EC5" w:rsidRDefault="00E66F89" w:rsidP="0094100E">
      <w:pPr>
        <w:spacing w:after="0" w:line="240" w:lineRule="auto"/>
        <w:ind w:firstLine="709"/>
        <w:jc w:val="both"/>
        <w:rPr>
          <w:rStyle w:val="a4"/>
          <w:rFonts w:ascii="Times New Roman" w:hAnsi="Times New Roman" w:cs="Times New Roman"/>
          <w:i w:val="0"/>
          <w:sz w:val="24"/>
          <w:szCs w:val="24"/>
          <w:lang w:val="ru-RU"/>
        </w:rPr>
      </w:pPr>
      <w:r w:rsidRPr="00E66F89">
        <w:rPr>
          <w:rStyle w:val="a4"/>
          <w:rFonts w:ascii="Times New Roman" w:hAnsi="Times New Roman" w:cs="Times New Roman"/>
          <w:i w:val="0"/>
          <w:sz w:val="24"/>
          <w:szCs w:val="24"/>
          <w:lang w:val="ru-RU"/>
        </w:rPr>
        <w:t>9</w:t>
      </w:r>
      <w:r w:rsidR="003E6806" w:rsidRPr="002A2EC5">
        <w:rPr>
          <w:rStyle w:val="a4"/>
          <w:rFonts w:ascii="Times New Roman" w:hAnsi="Times New Roman" w:cs="Times New Roman"/>
          <w:i w:val="0"/>
          <w:sz w:val="24"/>
          <w:szCs w:val="24"/>
          <w:lang w:val="ru-RU"/>
        </w:rPr>
        <w:t>. Журнал операций расчетов по оплате труда (ф.</w:t>
      </w:r>
      <w:r w:rsidR="003E6806" w:rsidRPr="002A2EC5">
        <w:rPr>
          <w:rStyle w:val="a4"/>
          <w:rFonts w:ascii="Times New Roman" w:hAnsi="Times New Roman" w:cs="Times New Roman"/>
          <w:i w:val="0"/>
          <w:sz w:val="24"/>
          <w:szCs w:val="24"/>
        </w:rPr>
        <w:t> </w:t>
      </w:r>
      <w:r w:rsidR="003E6806" w:rsidRPr="002A2EC5">
        <w:rPr>
          <w:rStyle w:val="a4"/>
          <w:rFonts w:ascii="Times New Roman" w:hAnsi="Times New Roman" w:cs="Times New Roman"/>
          <w:i w:val="0"/>
          <w:sz w:val="24"/>
          <w:szCs w:val="24"/>
          <w:lang w:val="ru-RU"/>
        </w:rPr>
        <w:t>0504071) ведется раздельно по</w:t>
      </w:r>
      <w:r w:rsidR="003E6806" w:rsidRPr="002A2EC5">
        <w:rPr>
          <w:rStyle w:val="a4"/>
          <w:rFonts w:ascii="Times New Roman" w:hAnsi="Times New Roman" w:cs="Times New Roman"/>
          <w:i w:val="0"/>
          <w:sz w:val="24"/>
          <w:szCs w:val="24"/>
        </w:rPr>
        <w:t> </w:t>
      </w:r>
      <w:r w:rsidR="003E6806" w:rsidRPr="002A2EC5">
        <w:rPr>
          <w:rStyle w:val="a4"/>
          <w:rFonts w:ascii="Times New Roman" w:hAnsi="Times New Roman" w:cs="Times New Roman"/>
          <w:i w:val="0"/>
          <w:sz w:val="24"/>
          <w:szCs w:val="24"/>
          <w:lang w:val="ru-RU"/>
        </w:rPr>
        <w:t>кодам финансового обеспечения деятельности и</w:t>
      </w:r>
      <w:r w:rsidR="003E6806" w:rsidRPr="002A2EC5">
        <w:rPr>
          <w:rStyle w:val="a4"/>
          <w:rFonts w:ascii="Times New Roman" w:hAnsi="Times New Roman" w:cs="Times New Roman"/>
          <w:i w:val="0"/>
          <w:sz w:val="24"/>
          <w:szCs w:val="24"/>
        </w:rPr>
        <w:t> </w:t>
      </w:r>
      <w:r w:rsidR="003E6806" w:rsidRPr="002A2EC5">
        <w:rPr>
          <w:rStyle w:val="a4"/>
          <w:rFonts w:ascii="Times New Roman" w:hAnsi="Times New Roman" w:cs="Times New Roman"/>
          <w:i w:val="0"/>
          <w:sz w:val="24"/>
          <w:szCs w:val="24"/>
          <w:lang w:val="ru-RU"/>
        </w:rPr>
        <w:t>раздельно по</w:t>
      </w:r>
      <w:r w:rsidR="003E6806" w:rsidRPr="002A2EC5">
        <w:rPr>
          <w:rStyle w:val="a4"/>
          <w:rFonts w:ascii="Times New Roman" w:hAnsi="Times New Roman" w:cs="Times New Roman"/>
          <w:i w:val="0"/>
          <w:sz w:val="24"/>
          <w:szCs w:val="24"/>
        </w:rPr>
        <w:t> </w:t>
      </w:r>
      <w:r w:rsidR="003E6806" w:rsidRPr="002A2EC5">
        <w:rPr>
          <w:rStyle w:val="a4"/>
          <w:rFonts w:ascii="Times New Roman" w:hAnsi="Times New Roman" w:cs="Times New Roman"/>
          <w:i w:val="0"/>
          <w:sz w:val="24"/>
          <w:szCs w:val="24"/>
          <w:lang w:val="ru-RU"/>
        </w:rPr>
        <w:t>счетам:</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на счетах 302.11 и 302.13 - по зарплате;</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на счетах 302.12 и 302.14 - по несоциальным выплатам;</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на счетах 302.66 и 302.67</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xml:space="preserve"> - по пособиям и компенсациям сотрудникам;</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1</w:t>
      </w:r>
      <w:r w:rsidR="00E66F89" w:rsidRPr="00E66F89">
        <w:rPr>
          <w:rStyle w:val="a4"/>
          <w:rFonts w:ascii="Times New Roman" w:hAnsi="Times New Roman" w:cs="Times New Roman"/>
          <w:i w:val="0"/>
          <w:sz w:val="24"/>
          <w:szCs w:val="24"/>
          <w:lang w:val="ru-RU"/>
        </w:rPr>
        <w:t>0</w:t>
      </w:r>
      <w:r w:rsidRPr="002A2EC5">
        <w:rPr>
          <w:rStyle w:val="a4"/>
          <w:rFonts w:ascii="Times New Roman" w:hAnsi="Times New Roman" w:cs="Times New Roman"/>
          <w:i w:val="0"/>
          <w:sz w:val="24"/>
          <w:szCs w:val="24"/>
          <w:lang w:val="ru-RU"/>
        </w:rPr>
        <w:t xml:space="preserve">. Журналам операций присваиваются номера согласно приложению </w:t>
      </w:r>
      <w:r w:rsidR="0012279A">
        <w:rPr>
          <w:rStyle w:val="a4"/>
          <w:rFonts w:ascii="Times New Roman" w:hAnsi="Times New Roman" w:cs="Times New Roman"/>
          <w:i w:val="0"/>
          <w:sz w:val="24"/>
          <w:szCs w:val="24"/>
          <w:lang w:val="ru-RU"/>
        </w:rPr>
        <w:t>4</w:t>
      </w:r>
      <w:r w:rsidRPr="002A2EC5">
        <w:rPr>
          <w:rStyle w:val="a4"/>
          <w:rFonts w:ascii="Times New Roman" w:hAnsi="Times New Roman" w:cs="Times New Roman"/>
          <w:i w:val="0"/>
          <w:sz w:val="24"/>
          <w:szCs w:val="24"/>
          <w:lang w:val="ru-RU"/>
        </w:rPr>
        <w:t>.</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К</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журналам прилагаются первичные учетные документы.</w:t>
      </w:r>
    </w:p>
    <w:p w:rsidR="003177E8"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1</w:t>
      </w:r>
      <w:r w:rsidR="00E66F89" w:rsidRPr="00E66F89">
        <w:rPr>
          <w:rStyle w:val="a4"/>
          <w:rFonts w:ascii="Times New Roman" w:hAnsi="Times New Roman" w:cs="Times New Roman"/>
          <w:i w:val="0"/>
          <w:sz w:val="24"/>
          <w:szCs w:val="24"/>
          <w:lang w:val="ru-RU"/>
        </w:rPr>
        <w:t>1</w:t>
      </w:r>
      <w:r w:rsidRPr="002A2EC5">
        <w:rPr>
          <w:rStyle w:val="a4"/>
          <w:rFonts w:ascii="Times New Roman" w:hAnsi="Times New Roman" w:cs="Times New Roman"/>
          <w:i w:val="0"/>
          <w:sz w:val="24"/>
          <w:szCs w:val="24"/>
          <w:lang w:val="ru-RU"/>
        </w:rPr>
        <w:t>. Документ</w:t>
      </w:r>
      <w:r w:rsidRPr="002A2EC5">
        <w:rPr>
          <w:rStyle w:val="a4"/>
          <w:rFonts w:ascii="Times New Roman" w:hAnsi="Times New Roman" w:cs="Times New Roman"/>
          <w:i w:val="0"/>
          <w:sz w:val="24"/>
          <w:szCs w:val="24"/>
        </w:rPr>
        <w:t> </w:t>
      </w:r>
      <w:r w:rsidR="003177E8">
        <w:rPr>
          <w:rStyle w:val="a4"/>
          <w:rFonts w:ascii="Times New Roman" w:hAnsi="Times New Roman" w:cs="Times New Roman"/>
          <w:i w:val="0"/>
          <w:sz w:val="24"/>
          <w:szCs w:val="24"/>
          <w:lang w:val="ru-RU"/>
        </w:rPr>
        <w:t xml:space="preserve">может быть </w:t>
      </w:r>
      <w:r w:rsidRPr="002A2EC5">
        <w:rPr>
          <w:rStyle w:val="a4"/>
          <w:rFonts w:ascii="Times New Roman" w:hAnsi="Times New Roman" w:cs="Times New Roman"/>
          <w:i w:val="0"/>
          <w:sz w:val="24"/>
          <w:szCs w:val="24"/>
          <w:lang w:val="ru-RU"/>
        </w:rPr>
        <w:t>составл</w:t>
      </w:r>
      <w:r w:rsidR="003177E8">
        <w:rPr>
          <w:rStyle w:val="a4"/>
          <w:rFonts w:ascii="Times New Roman" w:hAnsi="Times New Roman" w:cs="Times New Roman"/>
          <w:i w:val="0"/>
          <w:sz w:val="24"/>
          <w:szCs w:val="24"/>
          <w:lang w:val="ru-RU"/>
        </w:rPr>
        <w:t>ен:</w:t>
      </w:r>
    </w:p>
    <w:p w:rsidR="003177E8" w:rsidRDefault="003177E8" w:rsidP="0094100E">
      <w:pPr>
        <w:spacing w:after="0" w:line="240" w:lineRule="auto"/>
        <w:ind w:firstLine="709"/>
        <w:jc w:val="both"/>
        <w:rPr>
          <w:rStyle w:val="a4"/>
          <w:rFonts w:ascii="Times New Roman" w:hAnsi="Times New Roman" w:cs="Times New Roman"/>
          <w:i w:val="0"/>
          <w:sz w:val="24"/>
          <w:szCs w:val="24"/>
          <w:lang w:val="ru-RU"/>
        </w:rPr>
      </w:pPr>
      <w:r>
        <w:rPr>
          <w:rStyle w:val="a4"/>
          <w:rFonts w:ascii="Times New Roman" w:hAnsi="Times New Roman" w:cs="Times New Roman"/>
          <w:i w:val="0"/>
          <w:sz w:val="24"/>
          <w:szCs w:val="24"/>
          <w:lang w:val="ru-RU"/>
        </w:rPr>
        <w:t>-</w:t>
      </w:r>
      <w:r w:rsidR="003E6806" w:rsidRPr="002A2EC5">
        <w:rPr>
          <w:rStyle w:val="a4"/>
          <w:rFonts w:ascii="Times New Roman" w:hAnsi="Times New Roman" w:cs="Times New Roman"/>
          <w:i w:val="0"/>
          <w:sz w:val="24"/>
          <w:szCs w:val="24"/>
          <w:lang w:val="ru-RU"/>
        </w:rPr>
        <w:t xml:space="preserve"> в форме электронного документа, подписанного квалифицированной электронной подписью</w:t>
      </w:r>
      <w:r>
        <w:rPr>
          <w:rStyle w:val="a4"/>
          <w:rFonts w:ascii="Times New Roman" w:hAnsi="Times New Roman" w:cs="Times New Roman"/>
          <w:i w:val="0"/>
          <w:sz w:val="24"/>
          <w:szCs w:val="24"/>
          <w:lang w:val="ru-RU"/>
        </w:rPr>
        <w:t>;</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на</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бумажном носителе и</w:t>
      </w:r>
      <w:r w:rsidRPr="002A2EC5">
        <w:rPr>
          <w:rStyle w:val="a4"/>
          <w:rFonts w:ascii="Times New Roman" w:hAnsi="Times New Roman" w:cs="Times New Roman"/>
          <w:i w:val="0"/>
          <w:sz w:val="24"/>
          <w:szCs w:val="24"/>
        </w:rPr>
        <w:t> </w:t>
      </w:r>
      <w:proofErr w:type="gramStart"/>
      <w:r w:rsidRPr="002A2EC5">
        <w:rPr>
          <w:rStyle w:val="a4"/>
          <w:rFonts w:ascii="Times New Roman" w:hAnsi="Times New Roman" w:cs="Times New Roman"/>
          <w:i w:val="0"/>
          <w:sz w:val="24"/>
          <w:szCs w:val="24"/>
          <w:lang w:val="ru-RU"/>
        </w:rPr>
        <w:t>заверен</w:t>
      </w:r>
      <w:proofErr w:type="gramEnd"/>
      <w:r w:rsidRPr="002A2EC5">
        <w:rPr>
          <w:rStyle w:val="a4"/>
          <w:rFonts w:ascii="Times New Roman" w:hAnsi="Times New Roman" w:cs="Times New Roman"/>
          <w:i w:val="0"/>
          <w:sz w:val="24"/>
          <w:szCs w:val="24"/>
          <w:lang w:val="ru-RU"/>
        </w:rPr>
        <w:t xml:space="preserve"> собственноручной подписью;</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автоматически – с применением программных средств посредством формирования электронного образа бумажного документа, содержащего обязательные реквизиты, предусмотренные формой документа и собственноручного подписания документа на бумажном носителе.</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Для передачи в бухгалтерию изготавливаются </w:t>
      </w:r>
      <w:proofErr w:type="gramStart"/>
      <w:r w:rsidRPr="002A2EC5">
        <w:rPr>
          <w:rStyle w:val="a4"/>
          <w:rFonts w:ascii="Times New Roman" w:hAnsi="Times New Roman" w:cs="Times New Roman"/>
          <w:i w:val="0"/>
          <w:sz w:val="24"/>
          <w:szCs w:val="24"/>
          <w:lang w:val="ru-RU"/>
        </w:rPr>
        <w:t>скан-копии</w:t>
      </w:r>
      <w:proofErr w:type="gramEnd"/>
      <w:r w:rsidRPr="002A2EC5">
        <w:rPr>
          <w:rStyle w:val="a4"/>
          <w:rFonts w:ascii="Times New Roman" w:hAnsi="Times New Roman" w:cs="Times New Roman"/>
          <w:i w:val="0"/>
          <w:sz w:val="24"/>
          <w:szCs w:val="24"/>
          <w:lang w:val="ru-RU"/>
        </w:rPr>
        <w:t xml:space="preserve"> документов с собственноручными подписями – бумажных или автоматически сформированных. </w:t>
      </w:r>
      <w:proofErr w:type="gramStart"/>
      <w:r w:rsidRPr="002A2EC5">
        <w:rPr>
          <w:rStyle w:val="a4"/>
          <w:rFonts w:ascii="Times New Roman" w:hAnsi="Times New Roman" w:cs="Times New Roman"/>
          <w:i w:val="0"/>
          <w:sz w:val="24"/>
          <w:szCs w:val="24"/>
          <w:lang w:val="ru-RU"/>
        </w:rPr>
        <w:t>Скан-копии</w:t>
      </w:r>
      <w:proofErr w:type="gramEnd"/>
      <w:r w:rsidRPr="002A2EC5">
        <w:rPr>
          <w:rStyle w:val="a4"/>
          <w:rFonts w:ascii="Times New Roman" w:hAnsi="Times New Roman" w:cs="Times New Roman"/>
          <w:i w:val="0"/>
          <w:sz w:val="24"/>
          <w:szCs w:val="24"/>
          <w:lang w:val="ru-RU"/>
        </w:rPr>
        <w:t xml:space="preserve"> изготавливает, подписывает и несет ответственность за соответствие подлиннику документа сотрудник, составивший соответствующий подлинник.</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lastRenderedPageBreak/>
        <w:t>Основание: пункты</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10, 12 приложения № 2 к СГС «Учетная политика, оценочные значения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ошибки».</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1</w:t>
      </w:r>
      <w:r w:rsidR="00E66F89" w:rsidRPr="00E66F89">
        <w:rPr>
          <w:rStyle w:val="a4"/>
          <w:rFonts w:ascii="Times New Roman" w:hAnsi="Times New Roman" w:cs="Times New Roman"/>
          <w:i w:val="0"/>
          <w:sz w:val="24"/>
          <w:szCs w:val="24"/>
          <w:lang w:val="ru-RU"/>
        </w:rPr>
        <w:t>2</w:t>
      </w:r>
      <w:r w:rsidRPr="002A2EC5">
        <w:rPr>
          <w:rStyle w:val="a4"/>
          <w:rFonts w:ascii="Times New Roman" w:hAnsi="Times New Roman" w:cs="Times New Roman"/>
          <w:i w:val="0"/>
          <w:sz w:val="24"/>
          <w:szCs w:val="24"/>
          <w:lang w:val="ru-RU"/>
        </w:rPr>
        <w:t>. По требованию контролирующих ведомств первичные документы представляются в электронном виде. При невозможности ведомства получить документ в</w:t>
      </w:r>
      <w:r w:rsidR="00DB0175" w:rsidRPr="002A2EC5">
        <w:rPr>
          <w:rStyle w:val="a4"/>
          <w:rFonts w:ascii="Times New Roman" w:hAnsi="Times New Roman" w:cs="Times New Roman"/>
          <w:i w:val="0"/>
          <w:sz w:val="24"/>
          <w:szCs w:val="24"/>
          <w:lang w:val="ru-RU"/>
        </w:rPr>
        <w:t xml:space="preserve"> </w:t>
      </w:r>
      <w:r w:rsidRPr="002A2EC5">
        <w:rPr>
          <w:rStyle w:val="a4"/>
          <w:rFonts w:ascii="Times New Roman" w:hAnsi="Times New Roman" w:cs="Times New Roman"/>
          <w:i w:val="0"/>
          <w:sz w:val="24"/>
          <w:szCs w:val="24"/>
          <w:lang w:val="ru-RU"/>
        </w:rPr>
        <w:t>электронном виде копии электронных первичных документов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регистров бухгалтерского учета распечатываются на</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бумажном носителе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xml:space="preserve">заверяются </w:t>
      </w:r>
      <w:r w:rsidR="000229C0">
        <w:rPr>
          <w:rStyle w:val="a4"/>
          <w:rFonts w:ascii="Times New Roman" w:hAnsi="Times New Roman" w:cs="Times New Roman"/>
          <w:i w:val="0"/>
          <w:sz w:val="24"/>
          <w:szCs w:val="24"/>
          <w:lang w:val="ru-RU"/>
        </w:rPr>
        <w:t>уполномоченным лицом</w:t>
      </w:r>
      <w:r w:rsidRPr="002A2EC5">
        <w:rPr>
          <w:rStyle w:val="a4"/>
          <w:rFonts w:ascii="Times New Roman" w:hAnsi="Times New Roman" w:cs="Times New Roman"/>
          <w:i w:val="0"/>
          <w:sz w:val="24"/>
          <w:szCs w:val="24"/>
          <w:lang w:val="ru-RU"/>
        </w:rPr>
        <w:t xml:space="preserve"> собственноручной подписью.</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часть</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5</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статьи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9</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Закона от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06.12.2011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402-ФЗ, пункт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11</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Инструкции к</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Единому плану счетов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157н, пункт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32</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СГС «Концептуальные основы бухучета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отчетности», Методические указания, утвержденные приказом Минфина от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30.03.2015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52н, статья</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2</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Закона от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06.04.2011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63-ФЗ.</w:t>
      </w:r>
      <w:r w:rsidRPr="002A2EC5">
        <w:rPr>
          <w:rStyle w:val="a4"/>
          <w:rFonts w:ascii="Times New Roman" w:hAnsi="Times New Roman" w:cs="Times New Roman"/>
          <w:i w:val="0"/>
          <w:sz w:val="24"/>
          <w:szCs w:val="24"/>
        </w:rPr>
        <w:t> </w:t>
      </w:r>
    </w:p>
    <w:p w:rsidR="00FE67DE" w:rsidRPr="002A2EC5" w:rsidRDefault="00EB31A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1</w:t>
      </w:r>
      <w:r w:rsidR="00E66F89" w:rsidRPr="00E66F89">
        <w:rPr>
          <w:rStyle w:val="a4"/>
          <w:rFonts w:ascii="Times New Roman" w:hAnsi="Times New Roman" w:cs="Times New Roman"/>
          <w:i w:val="0"/>
          <w:sz w:val="24"/>
          <w:szCs w:val="24"/>
          <w:lang w:val="ru-RU"/>
        </w:rPr>
        <w:t>3</w:t>
      </w:r>
      <w:r w:rsidR="003E6806" w:rsidRPr="002A2EC5">
        <w:rPr>
          <w:rStyle w:val="a4"/>
          <w:rFonts w:ascii="Times New Roman" w:hAnsi="Times New Roman" w:cs="Times New Roman"/>
          <w:i w:val="0"/>
          <w:sz w:val="24"/>
          <w:szCs w:val="24"/>
          <w:lang w:val="ru-RU"/>
        </w:rPr>
        <w:t>. При удаленн</w:t>
      </w:r>
      <w:r w:rsidR="001F4CD8" w:rsidRPr="002A2EC5">
        <w:rPr>
          <w:rStyle w:val="a4"/>
          <w:rFonts w:ascii="Times New Roman" w:hAnsi="Times New Roman" w:cs="Times New Roman"/>
          <w:i w:val="0"/>
          <w:sz w:val="24"/>
          <w:szCs w:val="24"/>
          <w:lang w:val="ru-RU"/>
        </w:rPr>
        <w:t>ом</w:t>
      </w:r>
      <w:r w:rsidR="003E6806" w:rsidRPr="002A2EC5">
        <w:rPr>
          <w:rStyle w:val="a4"/>
          <w:rFonts w:ascii="Times New Roman" w:hAnsi="Times New Roman" w:cs="Times New Roman"/>
          <w:i w:val="0"/>
          <w:sz w:val="24"/>
          <w:szCs w:val="24"/>
          <w:lang w:val="ru-RU"/>
        </w:rPr>
        <w:t xml:space="preserve"> режим</w:t>
      </w:r>
      <w:r w:rsidR="001F4CD8" w:rsidRPr="002A2EC5">
        <w:rPr>
          <w:rStyle w:val="a4"/>
          <w:rFonts w:ascii="Times New Roman" w:hAnsi="Times New Roman" w:cs="Times New Roman"/>
          <w:i w:val="0"/>
          <w:sz w:val="24"/>
          <w:szCs w:val="24"/>
          <w:lang w:val="ru-RU"/>
        </w:rPr>
        <w:t>е</w:t>
      </w:r>
      <w:r w:rsidR="003E6806" w:rsidRPr="002A2EC5">
        <w:rPr>
          <w:rStyle w:val="a4"/>
          <w:rFonts w:ascii="Times New Roman" w:hAnsi="Times New Roman" w:cs="Times New Roman"/>
          <w:i w:val="0"/>
          <w:sz w:val="24"/>
          <w:szCs w:val="24"/>
          <w:lang w:val="ru-RU"/>
        </w:rPr>
        <w:t xml:space="preserve"> работы обмен документами, которые оформляются в</w:t>
      </w:r>
      <w:r w:rsidR="003E6806" w:rsidRPr="002A2EC5">
        <w:rPr>
          <w:rStyle w:val="a4"/>
          <w:rFonts w:ascii="Times New Roman" w:hAnsi="Times New Roman" w:cs="Times New Roman"/>
          <w:i w:val="0"/>
          <w:sz w:val="24"/>
          <w:szCs w:val="24"/>
        </w:rPr>
        <w:t> </w:t>
      </w:r>
      <w:r w:rsidR="003E6806" w:rsidRPr="002A2EC5">
        <w:rPr>
          <w:rStyle w:val="a4"/>
          <w:rFonts w:ascii="Times New Roman" w:hAnsi="Times New Roman" w:cs="Times New Roman"/>
          <w:i w:val="0"/>
          <w:sz w:val="24"/>
          <w:szCs w:val="24"/>
          <w:lang w:val="ru-RU"/>
        </w:rPr>
        <w:t>бумажном виде, разрешается осуществлять по</w:t>
      </w:r>
      <w:r w:rsidR="003E6806" w:rsidRPr="002A2EC5">
        <w:rPr>
          <w:rStyle w:val="a4"/>
          <w:rFonts w:ascii="Times New Roman" w:hAnsi="Times New Roman" w:cs="Times New Roman"/>
          <w:i w:val="0"/>
          <w:sz w:val="24"/>
          <w:szCs w:val="24"/>
        </w:rPr>
        <w:t> </w:t>
      </w:r>
      <w:r w:rsidR="003E6806" w:rsidRPr="002A2EC5">
        <w:rPr>
          <w:rStyle w:val="a4"/>
          <w:rFonts w:ascii="Times New Roman" w:hAnsi="Times New Roman" w:cs="Times New Roman"/>
          <w:i w:val="0"/>
          <w:sz w:val="24"/>
          <w:szCs w:val="24"/>
          <w:lang w:val="ru-RU"/>
        </w:rPr>
        <w:t xml:space="preserve">электронной почте, в том числе посредством передачи </w:t>
      </w:r>
      <w:proofErr w:type="gramStart"/>
      <w:r w:rsidR="003E6806" w:rsidRPr="002A2EC5">
        <w:rPr>
          <w:rStyle w:val="a4"/>
          <w:rFonts w:ascii="Times New Roman" w:hAnsi="Times New Roman" w:cs="Times New Roman"/>
          <w:i w:val="0"/>
          <w:sz w:val="24"/>
          <w:szCs w:val="24"/>
          <w:lang w:val="ru-RU"/>
        </w:rPr>
        <w:t>скан-копий</w:t>
      </w:r>
      <w:proofErr w:type="gramEnd"/>
      <w:r w:rsidR="003E6806" w:rsidRPr="002A2EC5">
        <w:rPr>
          <w:rStyle w:val="a4"/>
          <w:rFonts w:ascii="Times New Roman" w:hAnsi="Times New Roman" w:cs="Times New Roman"/>
          <w:i w:val="0"/>
          <w:sz w:val="24"/>
          <w:szCs w:val="24"/>
          <w:lang w:val="ru-RU"/>
        </w:rPr>
        <w:t>.</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Скан-копия первичного документа изготавливается сотрудником, ответственным за</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факт хозяйственной жизни, в</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сроки, которые установлены графиком документооборота. Скан-копия направляется сотруднику, уполномоченному на</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согласование, в</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соответствии с</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графиком документооборота. Согласованием считается возврат электронного письма от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получателя к</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отправителю со</w:t>
      </w:r>
      <w:r w:rsidRPr="002A2EC5">
        <w:rPr>
          <w:rStyle w:val="a4"/>
          <w:rFonts w:ascii="Times New Roman" w:hAnsi="Times New Roman" w:cs="Times New Roman"/>
          <w:i w:val="0"/>
          <w:sz w:val="24"/>
          <w:szCs w:val="24"/>
        </w:rPr>
        <w:t> </w:t>
      </w:r>
      <w:proofErr w:type="gramStart"/>
      <w:r w:rsidRPr="002A2EC5">
        <w:rPr>
          <w:rStyle w:val="a4"/>
          <w:rFonts w:ascii="Times New Roman" w:hAnsi="Times New Roman" w:cs="Times New Roman"/>
          <w:i w:val="0"/>
          <w:sz w:val="24"/>
          <w:szCs w:val="24"/>
          <w:lang w:val="ru-RU"/>
        </w:rPr>
        <w:t>скан-копией</w:t>
      </w:r>
      <w:proofErr w:type="gramEnd"/>
      <w:r w:rsidRPr="002A2EC5">
        <w:rPr>
          <w:rStyle w:val="a4"/>
          <w:rFonts w:ascii="Times New Roman" w:hAnsi="Times New Roman" w:cs="Times New Roman"/>
          <w:i w:val="0"/>
          <w:sz w:val="24"/>
          <w:szCs w:val="24"/>
          <w:lang w:val="ru-RU"/>
        </w:rPr>
        <w:t xml:space="preserve"> подписанного документа.</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После окончания режима удаленной работы первичные документы, оформленные посредством обмена </w:t>
      </w:r>
      <w:proofErr w:type="gramStart"/>
      <w:r w:rsidRPr="002A2EC5">
        <w:rPr>
          <w:rStyle w:val="a4"/>
          <w:rFonts w:ascii="Times New Roman" w:hAnsi="Times New Roman" w:cs="Times New Roman"/>
          <w:i w:val="0"/>
          <w:sz w:val="24"/>
          <w:szCs w:val="24"/>
          <w:lang w:val="ru-RU"/>
        </w:rPr>
        <w:t>скан-копий</w:t>
      </w:r>
      <w:proofErr w:type="gramEnd"/>
      <w:r w:rsidRPr="002A2EC5">
        <w:rPr>
          <w:rStyle w:val="a4"/>
          <w:rFonts w:ascii="Times New Roman" w:hAnsi="Times New Roman" w:cs="Times New Roman"/>
          <w:i w:val="0"/>
          <w:sz w:val="24"/>
          <w:szCs w:val="24"/>
          <w:lang w:val="ru-RU"/>
        </w:rPr>
        <w:t>, распечатываются на</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бумажном носителе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подписываются собственноручной подписью ответственных лиц.</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1</w:t>
      </w:r>
      <w:r w:rsidR="00E66F89" w:rsidRPr="00A76A11">
        <w:rPr>
          <w:rStyle w:val="a4"/>
          <w:rFonts w:ascii="Times New Roman" w:hAnsi="Times New Roman" w:cs="Times New Roman"/>
          <w:i w:val="0"/>
          <w:sz w:val="24"/>
          <w:szCs w:val="24"/>
          <w:lang w:val="ru-RU"/>
        </w:rPr>
        <w:t>4</w:t>
      </w:r>
      <w:r w:rsidRPr="002A2EC5">
        <w:rPr>
          <w:rStyle w:val="a4"/>
          <w:rFonts w:ascii="Times New Roman" w:hAnsi="Times New Roman" w:cs="Times New Roman"/>
          <w:i w:val="0"/>
          <w:sz w:val="24"/>
          <w:szCs w:val="24"/>
          <w:lang w:val="ru-RU"/>
        </w:rPr>
        <w:t>. Сотрудник, ответственный за оформление расчетных листков, передает каждому сотруднику расчетный листок в</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день выдачи зарплаты за</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вторую половину месяца.</w:t>
      </w:r>
      <w:r w:rsidRPr="002A2EC5">
        <w:rPr>
          <w:rStyle w:val="a4"/>
          <w:rFonts w:ascii="Times New Roman" w:hAnsi="Times New Roman" w:cs="Times New Roman"/>
          <w:i w:val="0"/>
          <w:sz w:val="24"/>
          <w:szCs w:val="24"/>
        </w:rPr>
        <w:t> </w:t>
      </w:r>
    </w:p>
    <w:p w:rsidR="00335998" w:rsidRDefault="00335998" w:rsidP="0094100E">
      <w:pPr>
        <w:spacing w:after="0" w:line="240" w:lineRule="auto"/>
        <w:ind w:firstLine="709"/>
        <w:jc w:val="both"/>
        <w:rPr>
          <w:rStyle w:val="a4"/>
          <w:rFonts w:ascii="Times New Roman" w:hAnsi="Times New Roman" w:cs="Times New Roman"/>
          <w:b/>
          <w:i w:val="0"/>
          <w:sz w:val="24"/>
          <w:szCs w:val="24"/>
          <w:lang w:val="ru-RU"/>
        </w:rPr>
      </w:pPr>
    </w:p>
    <w:p w:rsidR="00FE67DE" w:rsidRPr="002A2EC5" w:rsidRDefault="003E6806" w:rsidP="0094100E">
      <w:pPr>
        <w:spacing w:after="0" w:line="240" w:lineRule="auto"/>
        <w:ind w:firstLine="709"/>
        <w:jc w:val="both"/>
        <w:rPr>
          <w:rStyle w:val="a4"/>
          <w:rFonts w:ascii="Times New Roman" w:hAnsi="Times New Roman" w:cs="Times New Roman"/>
          <w:b/>
          <w:i w:val="0"/>
          <w:sz w:val="24"/>
          <w:szCs w:val="24"/>
          <w:lang w:val="ru-RU"/>
        </w:rPr>
      </w:pPr>
      <w:r w:rsidRPr="002A2EC5">
        <w:rPr>
          <w:rStyle w:val="a4"/>
          <w:rFonts w:ascii="Times New Roman" w:hAnsi="Times New Roman" w:cs="Times New Roman"/>
          <w:b/>
          <w:i w:val="0"/>
          <w:sz w:val="24"/>
          <w:szCs w:val="24"/>
        </w:rPr>
        <w:t>IV</w:t>
      </w:r>
      <w:r w:rsidRPr="002A2EC5">
        <w:rPr>
          <w:rStyle w:val="a4"/>
          <w:rFonts w:ascii="Times New Roman" w:hAnsi="Times New Roman" w:cs="Times New Roman"/>
          <w:b/>
          <w:i w:val="0"/>
          <w:sz w:val="24"/>
          <w:szCs w:val="24"/>
          <w:lang w:val="ru-RU"/>
        </w:rPr>
        <w:t>. План счетов</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1. Бюджетный учет ведется с использованием Рабочего плана счетов (приложение </w:t>
      </w:r>
      <w:r w:rsidR="00CC7BC7">
        <w:rPr>
          <w:rStyle w:val="a4"/>
          <w:rFonts w:ascii="Times New Roman" w:hAnsi="Times New Roman" w:cs="Times New Roman"/>
          <w:i w:val="0"/>
          <w:sz w:val="24"/>
          <w:szCs w:val="24"/>
          <w:lang w:val="ru-RU"/>
        </w:rPr>
        <w:t>5</w:t>
      </w:r>
      <w:r w:rsidRPr="002A2EC5">
        <w:rPr>
          <w:rStyle w:val="a4"/>
          <w:rFonts w:ascii="Times New Roman" w:hAnsi="Times New Roman" w:cs="Times New Roman"/>
          <w:i w:val="0"/>
          <w:sz w:val="24"/>
          <w:szCs w:val="24"/>
          <w:lang w:val="ru-RU"/>
        </w:rPr>
        <w:t>), разработанного в соответствии с Инструкцией к Единому плану счетов № 157н, Инструкцией № 162н.</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FE67DE" w:rsidRPr="002A2EC5" w:rsidRDefault="000229C0" w:rsidP="0094100E">
      <w:pPr>
        <w:spacing w:after="0" w:line="240" w:lineRule="auto"/>
        <w:ind w:firstLine="709"/>
        <w:jc w:val="both"/>
        <w:rPr>
          <w:rStyle w:val="a4"/>
          <w:rFonts w:ascii="Times New Roman" w:hAnsi="Times New Roman" w:cs="Times New Roman"/>
          <w:i w:val="0"/>
          <w:sz w:val="24"/>
          <w:szCs w:val="24"/>
          <w:lang w:val="ru-RU"/>
        </w:rPr>
      </w:pPr>
      <w:r>
        <w:rPr>
          <w:rStyle w:val="a4"/>
          <w:rFonts w:ascii="Times New Roman" w:hAnsi="Times New Roman" w:cs="Times New Roman"/>
          <w:i w:val="0"/>
          <w:sz w:val="24"/>
          <w:szCs w:val="24"/>
          <w:lang w:val="ru-RU"/>
        </w:rPr>
        <w:t xml:space="preserve">Кроме </w:t>
      </w:r>
      <w:r w:rsidR="003E6806" w:rsidRPr="002A2EC5">
        <w:rPr>
          <w:rStyle w:val="a4"/>
          <w:rFonts w:ascii="Times New Roman" w:hAnsi="Times New Roman" w:cs="Times New Roman"/>
          <w:i w:val="0"/>
          <w:sz w:val="24"/>
          <w:szCs w:val="24"/>
          <w:lang w:val="ru-RU"/>
        </w:rPr>
        <w:t xml:space="preserve">балансовых счетов, утвержденных в Инструкции к Единому плану счетов № 157н, </w:t>
      </w:r>
      <w:r w:rsidR="0080587F">
        <w:rPr>
          <w:rStyle w:val="a4"/>
          <w:rFonts w:ascii="Times New Roman" w:hAnsi="Times New Roman" w:cs="Times New Roman"/>
          <w:i w:val="0"/>
          <w:sz w:val="24"/>
          <w:szCs w:val="24"/>
          <w:lang w:val="ru-RU"/>
        </w:rPr>
        <w:t>Администрация</w:t>
      </w:r>
      <w:r w:rsidR="003E6806" w:rsidRPr="002A2EC5">
        <w:rPr>
          <w:rStyle w:val="a4"/>
          <w:rFonts w:ascii="Times New Roman" w:hAnsi="Times New Roman" w:cs="Times New Roman"/>
          <w:i w:val="0"/>
          <w:sz w:val="24"/>
          <w:szCs w:val="24"/>
          <w:lang w:val="ru-RU"/>
        </w:rPr>
        <w:t xml:space="preserve"> применяет дополнительные </w:t>
      </w:r>
      <w:proofErr w:type="spellStart"/>
      <w:r w:rsidR="003E6806" w:rsidRPr="002A2EC5">
        <w:rPr>
          <w:rStyle w:val="a4"/>
          <w:rFonts w:ascii="Times New Roman" w:hAnsi="Times New Roman" w:cs="Times New Roman"/>
          <w:i w:val="0"/>
          <w:sz w:val="24"/>
          <w:szCs w:val="24"/>
          <w:lang w:val="ru-RU"/>
        </w:rPr>
        <w:t>забалансовые</w:t>
      </w:r>
      <w:proofErr w:type="spellEnd"/>
      <w:r w:rsidR="003E6806" w:rsidRPr="002A2EC5">
        <w:rPr>
          <w:rStyle w:val="a4"/>
          <w:rFonts w:ascii="Times New Roman" w:hAnsi="Times New Roman" w:cs="Times New Roman"/>
          <w:i w:val="0"/>
          <w:sz w:val="24"/>
          <w:szCs w:val="24"/>
          <w:lang w:val="ru-RU"/>
        </w:rPr>
        <w:t xml:space="preserve"> счета, утвержденные в Рабочем плане счетов (приложении </w:t>
      </w:r>
      <w:r w:rsidR="00CC7BC7">
        <w:rPr>
          <w:rStyle w:val="a4"/>
          <w:rFonts w:ascii="Times New Roman" w:hAnsi="Times New Roman" w:cs="Times New Roman"/>
          <w:i w:val="0"/>
          <w:sz w:val="24"/>
          <w:szCs w:val="24"/>
          <w:lang w:val="ru-RU"/>
        </w:rPr>
        <w:t>5</w:t>
      </w:r>
      <w:r w:rsidR="003E6806" w:rsidRPr="002A2EC5">
        <w:rPr>
          <w:rStyle w:val="a4"/>
          <w:rFonts w:ascii="Times New Roman" w:hAnsi="Times New Roman" w:cs="Times New Roman"/>
          <w:i w:val="0"/>
          <w:sz w:val="24"/>
          <w:szCs w:val="24"/>
          <w:lang w:val="ru-RU"/>
        </w:rPr>
        <w:t>).</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 332 Инструкции к Единому плану счетов № 157н, пункт 19 СГС «Концептуальные основы бухучета и отчетности».</w:t>
      </w:r>
    </w:p>
    <w:p w:rsidR="00335998" w:rsidRDefault="00335998" w:rsidP="0094100E">
      <w:pPr>
        <w:spacing w:after="0" w:line="240" w:lineRule="auto"/>
        <w:ind w:firstLine="709"/>
        <w:jc w:val="both"/>
        <w:rPr>
          <w:rStyle w:val="a4"/>
          <w:rFonts w:ascii="Times New Roman" w:hAnsi="Times New Roman" w:cs="Times New Roman"/>
          <w:b/>
          <w:i w:val="0"/>
          <w:sz w:val="24"/>
          <w:szCs w:val="24"/>
          <w:lang w:val="ru-RU"/>
        </w:rPr>
      </w:pPr>
    </w:p>
    <w:p w:rsidR="00FE67DE" w:rsidRPr="002A2EC5" w:rsidRDefault="003E6806" w:rsidP="0094100E">
      <w:pPr>
        <w:spacing w:after="0" w:line="240" w:lineRule="auto"/>
        <w:ind w:firstLine="709"/>
        <w:jc w:val="both"/>
        <w:rPr>
          <w:rStyle w:val="a4"/>
          <w:rFonts w:ascii="Times New Roman" w:hAnsi="Times New Roman" w:cs="Times New Roman"/>
          <w:b/>
          <w:i w:val="0"/>
          <w:sz w:val="24"/>
          <w:szCs w:val="24"/>
          <w:lang w:val="ru-RU"/>
        </w:rPr>
      </w:pPr>
      <w:r w:rsidRPr="002A2EC5">
        <w:rPr>
          <w:rStyle w:val="a4"/>
          <w:rFonts w:ascii="Times New Roman" w:hAnsi="Times New Roman" w:cs="Times New Roman"/>
          <w:b/>
          <w:i w:val="0"/>
          <w:sz w:val="24"/>
          <w:szCs w:val="24"/>
        </w:rPr>
        <w:t>V</w:t>
      </w:r>
      <w:r w:rsidRPr="002A2EC5">
        <w:rPr>
          <w:rStyle w:val="a4"/>
          <w:rFonts w:ascii="Times New Roman" w:hAnsi="Times New Roman" w:cs="Times New Roman"/>
          <w:b/>
          <w:i w:val="0"/>
          <w:sz w:val="24"/>
          <w:szCs w:val="24"/>
          <w:lang w:val="ru-RU"/>
        </w:rPr>
        <w:t>.</w:t>
      </w:r>
      <w:r w:rsidRPr="002A2EC5">
        <w:rPr>
          <w:rStyle w:val="a4"/>
          <w:rFonts w:ascii="Times New Roman" w:hAnsi="Times New Roman" w:cs="Times New Roman"/>
          <w:b/>
          <w:i w:val="0"/>
          <w:sz w:val="24"/>
          <w:szCs w:val="24"/>
        </w:rPr>
        <w:t> </w:t>
      </w:r>
      <w:r w:rsidRPr="002A2EC5">
        <w:rPr>
          <w:rStyle w:val="a4"/>
          <w:rFonts w:ascii="Times New Roman" w:hAnsi="Times New Roman" w:cs="Times New Roman"/>
          <w:b/>
          <w:i w:val="0"/>
          <w:sz w:val="24"/>
          <w:szCs w:val="24"/>
          <w:lang w:val="ru-RU"/>
        </w:rPr>
        <w:t>Методика ведения бухгалтерского учета, оценки отдельных видов имущества и</w:t>
      </w:r>
      <w:r w:rsidRPr="002A2EC5">
        <w:rPr>
          <w:rStyle w:val="a4"/>
          <w:rFonts w:ascii="Times New Roman" w:hAnsi="Times New Roman" w:cs="Times New Roman"/>
          <w:b/>
          <w:i w:val="0"/>
          <w:sz w:val="24"/>
          <w:szCs w:val="24"/>
        </w:rPr>
        <w:t> </w:t>
      </w:r>
      <w:r w:rsidRPr="002A2EC5">
        <w:rPr>
          <w:rStyle w:val="a4"/>
          <w:rFonts w:ascii="Times New Roman" w:hAnsi="Times New Roman" w:cs="Times New Roman"/>
          <w:b/>
          <w:i w:val="0"/>
          <w:sz w:val="24"/>
          <w:szCs w:val="24"/>
          <w:lang w:val="ru-RU"/>
        </w:rPr>
        <w:t>обязательств</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1. Общие положения</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1.1. Для случаев, которые не</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установлены в</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федеральных стандартах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xml:space="preserve">других нормативно-правовых актах, регулирующих бухучет, метод определения справедливой стоимости выбирает комиссия </w:t>
      </w:r>
      <w:r w:rsidR="0080587F">
        <w:rPr>
          <w:rStyle w:val="a4"/>
          <w:rFonts w:ascii="Times New Roman" w:hAnsi="Times New Roman" w:cs="Times New Roman"/>
          <w:i w:val="0"/>
          <w:sz w:val="24"/>
          <w:szCs w:val="24"/>
          <w:lang w:val="ru-RU"/>
        </w:rPr>
        <w:t>Администрации</w:t>
      </w:r>
      <w:r w:rsidRPr="002A2EC5">
        <w:rPr>
          <w:rStyle w:val="a4"/>
          <w:rFonts w:ascii="Times New Roman" w:hAnsi="Times New Roman" w:cs="Times New Roman"/>
          <w:i w:val="0"/>
          <w:sz w:val="24"/>
          <w:szCs w:val="24"/>
          <w:lang w:val="ru-RU"/>
        </w:rPr>
        <w:t xml:space="preserve"> по</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поступлению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выбытию активов.</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54</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СГС «Концептуальные основы бухучета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отчетности».</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1.2. В</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случае если для показателя, необходимого для ведения бухгалтерского учета, не</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установлен метод оценки в</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законодательстве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в</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настоящей учетной политике, то</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величина оценочного показателя определяется профессиональным суждением главного бухгалтера.</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6</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СГС «Учетная политика, оценочные значения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ошибки».</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1.3. Принятие к учету основных средства, нематериальных и непроизведенных активов,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о признании объектов НФА (ф. 0510441). При этом формирование дополнительных документов, в </w:t>
      </w:r>
      <w:r w:rsidRPr="002A2EC5">
        <w:rPr>
          <w:rStyle w:val="a4"/>
          <w:rFonts w:ascii="Times New Roman" w:hAnsi="Times New Roman" w:cs="Times New Roman"/>
          <w:i w:val="0"/>
          <w:sz w:val="24"/>
          <w:szCs w:val="24"/>
          <w:lang w:val="ru-RU"/>
        </w:rPr>
        <w:lastRenderedPageBreak/>
        <w:t>частности Акта приема-передачи объектов нефинансовых активов (ф. 0510448), в этом случае не требуется.</w:t>
      </w:r>
    </w:p>
    <w:p w:rsidR="00EA44A8" w:rsidRPr="002A2EC5" w:rsidRDefault="00EA44A8" w:rsidP="0094100E">
      <w:pPr>
        <w:spacing w:after="0" w:line="240" w:lineRule="auto"/>
        <w:ind w:firstLine="709"/>
        <w:jc w:val="both"/>
        <w:rPr>
          <w:rStyle w:val="a4"/>
          <w:rFonts w:ascii="Times New Roman" w:hAnsi="Times New Roman" w:cs="Times New Roman"/>
          <w:i w:val="0"/>
          <w:sz w:val="24"/>
          <w:szCs w:val="24"/>
          <w:lang w:val="ru-RU"/>
        </w:rPr>
      </w:pP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2. Основные средства</w:t>
      </w:r>
    </w:p>
    <w:p w:rsidR="00FE67DE" w:rsidRPr="002A2EC5" w:rsidRDefault="003E6806" w:rsidP="008C7565">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2.1. </w:t>
      </w:r>
      <w:r w:rsidR="0080587F">
        <w:rPr>
          <w:rStyle w:val="a4"/>
          <w:rFonts w:ascii="Times New Roman" w:hAnsi="Times New Roman" w:cs="Times New Roman"/>
          <w:i w:val="0"/>
          <w:sz w:val="24"/>
          <w:szCs w:val="24"/>
          <w:lang w:val="ru-RU"/>
        </w:rPr>
        <w:t>Администрация</w:t>
      </w:r>
      <w:r w:rsidRPr="002A2EC5">
        <w:rPr>
          <w:rStyle w:val="a4"/>
          <w:rFonts w:ascii="Times New Roman" w:hAnsi="Times New Roman" w:cs="Times New Roman"/>
          <w:i w:val="0"/>
          <w:sz w:val="24"/>
          <w:szCs w:val="24"/>
          <w:lang w:val="ru-RU"/>
        </w:rPr>
        <w:t xml:space="preserve"> учитывает в</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составе основных средств материальные объекты имущества, независимо от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их</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стоимости, со</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сроком полезного использования более 12</w:t>
      </w:r>
      <w:r w:rsidRPr="002A2EC5">
        <w:rPr>
          <w:rStyle w:val="a4"/>
          <w:rFonts w:ascii="Times New Roman" w:hAnsi="Times New Roman" w:cs="Times New Roman"/>
          <w:i w:val="0"/>
          <w:sz w:val="24"/>
          <w:szCs w:val="24"/>
        </w:rPr>
        <w:t> </w:t>
      </w:r>
      <w:r w:rsidR="008C7565" w:rsidRPr="002A2EC5">
        <w:rPr>
          <w:rStyle w:val="a4"/>
          <w:rFonts w:ascii="Times New Roman" w:hAnsi="Times New Roman" w:cs="Times New Roman"/>
          <w:i w:val="0"/>
          <w:sz w:val="24"/>
          <w:szCs w:val="24"/>
          <w:lang w:val="ru-RU"/>
        </w:rPr>
        <w:t>месяцев.</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2.2. В</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один инвентарный объект, признаваемый комплексом объектов основных средств, объединяются объекты имущества, имеющие одинаковые сроки полезного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ожидаемого использования:</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мебель для кабинета: столы, стулья, стеллажи, шкафы, полки;</w:t>
      </w:r>
    </w:p>
    <w:p w:rsidR="00094FF3" w:rsidRPr="002A2EC5" w:rsidRDefault="00094FF3"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компьютер: системный блок (моноблок), монитор, клавиатура, мышь</w:t>
      </w:r>
      <w:r w:rsidR="00651175">
        <w:rPr>
          <w:rStyle w:val="a4"/>
          <w:rFonts w:ascii="Times New Roman" w:hAnsi="Times New Roman" w:cs="Times New Roman"/>
          <w:i w:val="0"/>
          <w:sz w:val="24"/>
          <w:szCs w:val="24"/>
          <w:lang w:val="ru-RU"/>
        </w:rPr>
        <w:t>…</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Необходимость объединения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xml:space="preserve">конкретный перечень объединяемых объектов определяет комиссия </w:t>
      </w:r>
      <w:r w:rsidR="0080587F">
        <w:rPr>
          <w:rStyle w:val="a4"/>
          <w:rFonts w:ascii="Times New Roman" w:hAnsi="Times New Roman" w:cs="Times New Roman"/>
          <w:i w:val="0"/>
          <w:sz w:val="24"/>
          <w:szCs w:val="24"/>
          <w:lang w:val="ru-RU"/>
        </w:rPr>
        <w:t>Администрации</w:t>
      </w:r>
      <w:r w:rsidRPr="002A2EC5">
        <w:rPr>
          <w:rStyle w:val="a4"/>
          <w:rFonts w:ascii="Times New Roman" w:hAnsi="Times New Roman" w:cs="Times New Roman"/>
          <w:i w:val="0"/>
          <w:sz w:val="24"/>
          <w:szCs w:val="24"/>
          <w:lang w:val="ru-RU"/>
        </w:rPr>
        <w:t xml:space="preserve"> по</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поступлению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выбытию активов.</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 10</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СГС «Основные средства».</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2.3.</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Каждому инвентарному объекту, кроме объектов стоимостью до 10 000 руб. включительно, присваивается уникальный инвентарный номер из 12 знаков:</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1-й разряд — код вида финансового обеспечения;</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2–4-е разряды — коды синтетического счета;</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5–6-е разряды — коды аналитического счета;</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7–12-е разряды — порядковый номер объекта в группе (000001–999999).</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9</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СГС «Основные средства», пункт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46</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Инструкции к</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Единому плану счетов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157н.</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2.4. Присвоенный объекту инвентарный номер обозначается путем нанесения номера на инвентарный объект краской или водостойким маркером;</w:t>
      </w:r>
      <w:r w:rsidRPr="002A2EC5">
        <w:rPr>
          <w:rStyle w:val="a4"/>
          <w:rFonts w:ascii="Times New Roman" w:hAnsi="Times New Roman" w:cs="Times New Roman"/>
          <w:i w:val="0"/>
          <w:sz w:val="24"/>
          <w:szCs w:val="24"/>
        </w:rPr>
        <w:t> </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В случае если объект является сложным (комплексом конструктивно</w:t>
      </w:r>
      <w:r w:rsidR="00EA44A8" w:rsidRPr="002A2EC5">
        <w:rPr>
          <w:rStyle w:val="a4"/>
          <w:rFonts w:ascii="Times New Roman" w:hAnsi="Times New Roman" w:cs="Times New Roman"/>
          <w:i w:val="0"/>
          <w:sz w:val="24"/>
          <w:szCs w:val="24"/>
          <w:lang w:val="ru-RU"/>
        </w:rPr>
        <w:t>-</w:t>
      </w:r>
      <w:r w:rsidRPr="002A2EC5">
        <w:rPr>
          <w:rStyle w:val="a4"/>
          <w:rFonts w:ascii="Times New Roman" w:hAnsi="Times New Roman" w:cs="Times New Roman"/>
          <w:i w:val="0"/>
          <w:sz w:val="24"/>
          <w:szCs w:val="24"/>
          <w:lang w:val="ru-RU"/>
        </w:rPr>
        <w:t xml:space="preserve">сочлененных предметов), инвентарный номер обозначается на каждом составляющем элементе тем же способом, что и на </w:t>
      </w:r>
      <w:r w:rsidR="00084E92" w:rsidRPr="002A2EC5">
        <w:rPr>
          <w:rStyle w:val="a4"/>
          <w:rFonts w:ascii="Times New Roman" w:hAnsi="Times New Roman" w:cs="Times New Roman"/>
          <w:i w:val="0"/>
          <w:sz w:val="24"/>
          <w:szCs w:val="24"/>
          <w:lang w:val="ru-RU"/>
        </w:rPr>
        <w:t>не</w:t>
      </w:r>
      <w:r w:rsidRPr="002A2EC5">
        <w:rPr>
          <w:rStyle w:val="a4"/>
          <w:rFonts w:ascii="Times New Roman" w:hAnsi="Times New Roman" w:cs="Times New Roman"/>
          <w:i w:val="0"/>
          <w:sz w:val="24"/>
          <w:szCs w:val="24"/>
          <w:lang w:val="ru-RU"/>
        </w:rPr>
        <w:t>сложном объекте.</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2A2EC5">
        <w:rPr>
          <w:rStyle w:val="a4"/>
          <w:rFonts w:ascii="Times New Roman" w:hAnsi="Times New Roman" w:cs="Times New Roman"/>
          <w:i w:val="0"/>
          <w:sz w:val="24"/>
          <w:szCs w:val="24"/>
          <w:lang w:val="ru-RU"/>
        </w:rPr>
        <w:t>выбываемых</w:t>
      </w:r>
      <w:proofErr w:type="spellEnd"/>
      <w:r w:rsidRPr="002A2EC5">
        <w:rPr>
          <w:rStyle w:val="a4"/>
          <w:rFonts w:ascii="Times New Roman" w:hAnsi="Times New Roman" w:cs="Times New Roman"/>
          <w:i w:val="0"/>
          <w:sz w:val="24"/>
          <w:szCs w:val="24"/>
          <w:lang w:val="ru-RU"/>
        </w:rPr>
        <w:t>) составных частей.</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27</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СГС «Основные средства».</w:t>
      </w:r>
    </w:p>
    <w:p w:rsidR="00EA44A8" w:rsidRPr="002A2EC5" w:rsidRDefault="00EA44A8"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Замена комплектующих частей системных блоков, </w:t>
      </w:r>
      <w:proofErr w:type="gramStart"/>
      <w:r w:rsidRPr="002A2EC5">
        <w:rPr>
          <w:rFonts w:ascii="Times New Roman" w:hAnsi="Times New Roman" w:cs="Times New Roman"/>
          <w:sz w:val="24"/>
          <w:szCs w:val="24"/>
          <w:lang w:val="ru-RU"/>
        </w:rPr>
        <w:t>замена мониторов, произведенная с целью поддержания компьютеров в работоспособном состоянии не увеличивает</w:t>
      </w:r>
      <w:proofErr w:type="gramEnd"/>
      <w:r w:rsidRPr="002A2EC5">
        <w:rPr>
          <w:rFonts w:ascii="Times New Roman" w:hAnsi="Times New Roman" w:cs="Times New Roman"/>
          <w:sz w:val="24"/>
          <w:szCs w:val="24"/>
          <w:lang w:val="ru-RU"/>
        </w:rPr>
        <w:t xml:space="preserve"> срок службы инвентарного объекта и его первоначальную стоимость. </w:t>
      </w:r>
      <w:proofErr w:type="gramStart"/>
      <w:r w:rsidRPr="002A2EC5">
        <w:rPr>
          <w:rFonts w:ascii="Times New Roman" w:hAnsi="Times New Roman" w:cs="Times New Roman"/>
          <w:sz w:val="24"/>
          <w:szCs w:val="24"/>
          <w:lang w:val="ru-RU"/>
        </w:rPr>
        <w:t>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подлежит отражению в регистре бухгалтерского учета -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w:t>
      </w:r>
      <w:proofErr w:type="gramEnd"/>
      <w:r w:rsidRPr="002A2EC5">
        <w:rPr>
          <w:rFonts w:ascii="Times New Roman" w:hAnsi="Times New Roman" w:cs="Times New Roman"/>
          <w:sz w:val="24"/>
          <w:szCs w:val="24"/>
          <w:lang w:val="ru-RU"/>
        </w:rPr>
        <w:t xml:space="preserve"> Стоимость комплектующих подлежит списанию на расходы </w:t>
      </w:r>
      <w:r w:rsidR="0080587F">
        <w:rPr>
          <w:rFonts w:ascii="Times New Roman" w:hAnsi="Times New Roman" w:cs="Times New Roman"/>
          <w:sz w:val="24"/>
          <w:szCs w:val="24"/>
          <w:lang w:val="ru-RU"/>
        </w:rPr>
        <w:t>Администрации</w:t>
      </w:r>
      <w:r w:rsidRPr="002A2EC5">
        <w:rPr>
          <w:rFonts w:ascii="Times New Roman" w:hAnsi="Times New Roman" w:cs="Times New Roman"/>
          <w:sz w:val="24"/>
          <w:szCs w:val="24"/>
          <w:lang w:val="ru-RU"/>
        </w:rPr>
        <w:t xml:space="preserve"> и оформляется актом о списании материальных запасов (ф.0504230)</w:t>
      </w:r>
    </w:p>
    <w:p w:rsidR="00EA44A8" w:rsidRPr="002A2EC5" w:rsidRDefault="00EA44A8" w:rsidP="0094100E">
      <w:pPr>
        <w:spacing w:after="0" w:line="240" w:lineRule="auto"/>
        <w:ind w:firstLine="709"/>
        <w:jc w:val="both"/>
        <w:rPr>
          <w:rStyle w:val="a4"/>
          <w:rFonts w:ascii="Times New Roman" w:hAnsi="Times New Roman" w:cs="Times New Roman"/>
          <w:i w:val="0"/>
          <w:sz w:val="24"/>
          <w:szCs w:val="24"/>
          <w:lang w:val="ru-RU"/>
        </w:rPr>
      </w:pPr>
      <w:r w:rsidRPr="002A2EC5">
        <w:rPr>
          <w:rFonts w:ascii="Times New Roman" w:hAnsi="Times New Roman" w:cs="Times New Roman"/>
          <w:sz w:val="24"/>
          <w:szCs w:val="24"/>
          <w:lang w:val="ru-RU"/>
        </w:rPr>
        <w:t>Основание: абз.5 п.27 Инструкции 157н.</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2.6. В случае частичной ликвидации или </w:t>
      </w:r>
      <w:proofErr w:type="spellStart"/>
      <w:r w:rsidRPr="002A2EC5">
        <w:rPr>
          <w:rStyle w:val="a4"/>
          <w:rFonts w:ascii="Times New Roman" w:hAnsi="Times New Roman" w:cs="Times New Roman"/>
          <w:i w:val="0"/>
          <w:sz w:val="24"/>
          <w:szCs w:val="24"/>
          <w:lang w:val="ru-RU"/>
        </w:rPr>
        <w:t>разукомплектации</w:t>
      </w:r>
      <w:proofErr w:type="spellEnd"/>
      <w:r w:rsidRPr="002A2EC5">
        <w:rPr>
          <w:rStyle w:val="a4"/>
          <w:rFonts w:ascii="Times New Roman" w:hAnsi="Times New Roman" w:cs="Times New Roman"/>
          <w:i w:val="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площади;</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объему;</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весу;</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иному показателю, установленному комиссией по поступлению и выбытию активов.</w:t>
      </w:r>
    </w:p>
    <w:p w:rsidR="00EA44A8" w:rsidRPr="002A2EC5" w:rsidRDefault="003E6806" w:rsidP="0094100E">
      <w:pPr>
        <w:spacing w:after="0" w:line="240" w:lineRule="auto"/>
        <w:ind w:firstLine="709"/>
        <w:jc w:val="both"/>
        <w:rPr>
          <w:rFonts w:ascii="Times New Roman" w:hAnsi="Times New Roman" w:cs="Times New Roman"/>
          <w:sz w:val="24"/>
          <w:szCs w:val="24"/>
          <w:lang w:val="ru-RU"/>
        </w:rPr>
      </w:pPr>
      <w:r w:rsidRPr="002A2EC5">
        <w:rPr>
          <w:rStyle w:val="a4"/>
          <w:rFonts w:ascii="Times New Roman" w:hAnsi="Times New Roman" w:cs="Times New Roman"/>
          <w:i w:val="0"/>
          <w:sz w:val="24"/>
          <w:szCs w:val="24"/>
          <w:lang w:val="ru-RU"/>
        </w:rPr>
        <w:t xml:space="preserve">2.7. </w:t>
      </w:r>
      <w:r w:rsidR="00EA44A8" w:rsidRPr="002A2EC5">
        <w:rPr>
          <w:rFonts w:ascii="Times New Roman" w:hAnsi="Times New Roman" w:cs="Times New Roman"/>
          <w:sz w:val="24"/>
          <w:szCs w:val="24"/>
          <w:lang w:val="ru-RU"/>
        </w:rPr>
        <w:t>Не увеличивают балансовую стоимость объекта основных сре</w:t>
      </w:r>
      <w:proofErr w:type="gramStart"/>
      <w:r w:rsidR="00EA44A8" w:rsidRPr="002A2EC5">
        <w:rPr>
          <w:rFonts w:ascii="Times New Roman" w:hAnsi="Times New Roman" w:cs="Times New Roman"/>
          <w:sz w:val="24"/>
          <w:szCs w:val="24"/>
          <w:lang w:val="ru-RU"/>
        </w:rPr>
        <w:t>дств сл</w:t>
      </w:r>
      <w:proofErr w:type="gramEnd"/>
      <w:r w:rsidR="00EA44A8" w:rsidRPr="002A2EC5">
        <w:rPr>
          <w:rFonts w:ascii="Times New Roman" w:hAnsi="Times New Roman" w:cs="Times New Roman"/>
          <w:sz w:val="24"/>
          <w:szCs w:val="24"/>
          <w:lang w:val="ru-RU"/>
        </w:rPr>
        <w:t xml:space="preserve">едующие затраты: </w:t>
      </w:r>
    </w:p>
    <w:p w:rsidR="00EA44A8" w:rsidRPr="002A2EC5" w:rsidRDefault="00EA44A8"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lastRenderedPageBreak/>
        <w:t xml:space="preserve">- на регулярные осмотры для выявления дефектов, являющиеся обязательным условием эксплуатации этого объекта; </w:t>
      </w:r>
    </w:p>
    <w:p w:rsidR="00EA44A8" w:rsidRPr="002A2EC5" w:rsidRDefault="00EA44A8"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 на проведение текущего ремонта. </w:t>
      </w:r>
    </w:p>
    <w:p w:rsidR="00FE67DE" w:rsidRPr="002A2EC5" w:rsidRDefault="00EA44A8" w:rsidP="0094100E">
      <w:pPr>
        <w:spacing w:after="0" w:line="240" w:lineRule="auto"/>
        <w:ind w:firstLine="709"/>
        <w:jc w:val="both"/>
        <w:rPr>
          <w:rStyle w:val="a4"/>
          <w:rFonts w:ascii="Times New Roman" w:hAnsi="Times New Roman" w:cs="Times New Roman"/>
          <w:i w:val="0"/>
          <w:sz w:val="24"/>
          <w:szCs w:val="24"/>
          <w:lang w:val="ru-RU"/>
        </w:rPr>
      </w:pPr>
      <w:r w:rsidRPr="002A2EC5">
        <w:rPr>
          <w:rFonts w:ascii="Times New Roman" w:hAnsi="Times New Roman" w:cs="Times New Roman"/>
          <w:sz w:val="24"/>
          <w:szCs w:val="24"/>
          <w:lang w:val="ru-RU"/>
        </w:rPr>
        <w:t>Основание: п. 28 ФСБУ «Основные средства»</w:t>
      </w:r>
      <w:r w:rsidR="003E6806" w:rsidRPr="002A2EC5">
        <w:rPr>
          <w:rStyle w:val="a4"/>
          <w:rFonts w:ascii="Times New Roman" w:hAnsi="Times New Roman" w:cs="Times New Roman"/>
          <w:i w:val="0"/>
          <w:sz w:val="24"/>
          <w:szCs w:val="24"/>
          <w:lang w:val="ru-RU"/>
        </w:rPr>
        <w:t>.</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28</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СГС «Основные средства».</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2.8.</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Амортизация на объекты основных средств начисляется линейным методом в соответствии со сроками полезного использования.</w:t>
      </w:r>
    </w:p>
    <w:p w:rsidR="00FE67DE" w:rsidRDefault="003E6806" w:rsidP="00204860">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пункты 36, 37</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СГС «Основные средства».</w:t>
      </w:r>
    </w:p>
    <w:p w:rsidR="00204860" w:rsidRPr="00204860" w:rsidRDefault="00204860" w:rsidP="00204860">
      <w:pPr>
        <w:pStyle w:val="a5"/>
        <w:shd w:val="clear" w:color="auto" w:fill="FFFFFF"/>
        <w:spacing w:before="0" w:beforeAutospacing="0" w:after="0" w:afterAutospacing="0"/>
        <w:ind w:firstLine="708"/>
        <w:jc w:val="both"/>
      </w:pPr>
      <w:r w:rsidRPr="00204860">
        <w:t>По объектам материальных и нематериальных основных фондов, составляющим муниципальную казну, амортизация отражается в следующем порядке:</w:t>
      </w:r>
    </w:p>
    <w:p w:rsidR="00204860" w:rsidRPr="00204860" w:rsidRDefault="00204860" w:rsidP="00204860">
      <w:pPr>
        <w:pStyle w:val="a5"/>
        <w:shd w:val="clear" w:color="auto" w:fill="FFFFFF"/>
        <w:spacing w:before="0" w:beforeAutospacing="0" w:after="0" w:afterAutospacing="0"/>
        <w:ind w:firstLine="709"/>
        <w:jc w:val="both"/>
      </w:pPr>
      <w:r>
        <w:t xml:space="preserve">- </w:t>
      </w:r>
      <w:r w:rsidRPr="00204860">
        <w:t>по объектам нефинансовых активов, включенным в состав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rsidR="00204860" w:rsidRPr="00204860" w:rsidRDefault="00204860" w:rsidP="00204860">
      <w:pPr>
        <w:pStyle w:val="a5"/>
        <w:shd w:val="clear" w:color="auto" w:fill="FFFFFF"/>
        <w:spacing w:before="0" w:beforeAutospacing="0" w:after="0" w:afterAutospacing="0"/>
        <w:ind w:firstLine="709"/>
        <w:jc w:val="both"/>
      </w:pPr>
      <w:r>
        <w:t xml:space="preserve">- </w:t>
      </w:r>
      <w:r w:rsidRPr="00204860">
        <w:t>на объекты нефинансовых активов с даты их включения в состав муниципальной казны амортизация не начисляется до их вовлечения в хозяйственный оборот (в частности, передачи нефинансовых активов имущества казны в аренду, безвозмездное пользование, постоянное (бессрочное) пользование, оперативное управление).</w:t>
      </w:r>
    </w:p>
    <w:p w:rsidR="00204860" w:rsidRPr="00204860" w:rsidRDefault="00204860" w:rsidP="00204860">
      <w:pPr>
        <w:pStyle w:val="a5"/>
        <w:shd w:val="clear" w:color="auto" w:fill="FFFFFF"/>
        <w:spacing w:before="0" w:beforeAutospacing="0" w:after="0" w:afterAutospacing="0"/>
        <w:ind w:firstLine="709"/>
        <w:jc w:val="both"/>
      </w:pPr>
      <w:r w:rsidRPr="00204860">
        <w:t>Расчет и единовременное начисление суммы амортизации за период нахождения объекта в составе нефинансовых активов имущества казны осуществляется при вовлечении объекта в хозяйственный оборот. 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муниципальной казны и срока нахождения в составе имущества казны.</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2.9.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41</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СГС «Основные средства».</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2.1</w:t>
      </w:r>
      <w:r w:rsidR="00EA44A8" w:rsidRPr="002A2EC5">
        <w:rPr>
          <w:rStyle w:val="a4"/>
          <w:rFonts w:ascii="Times New Roman" w:hAnsi="Times New Roman" w:cs="Times New Roman"/>
          <w:i w:val="0"/>
          <w:sz w:val="24"/>
          <w:szCs w:val="24"/>
          <w:lang w:val="ru-RU"/>
        </w:rPr>
        <w:t>0</w:t>
      </w:r>
      <w:r w:rsidRPr="002A2EC5">
        <w:rPr>
          <w:rStyle w:val="a4"/>
          <w:rFonts w:ascii="Times New Roman" w:hAnsi="Times New Roman" w:cs="Times New Roman"/>
          <w:i w:val="0"/>
          <w:sz w:val="24"/>
          <w:szCs w:val="24"/>
          <w:lang w:val="ru-RU"/>
        </w:rPr>
        <w:t xml:space="preserve">.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w:t>
      </w:r>
      <w:r w:rsidR="00335998" w:rsidRPr="002A2EC5">
        <w:rPr>
          <w:rStyle w:val="a4"/>
          <w:rFonts w:ascii="Times New Roman" w:hAnsi="Times New Roman" w:cs="Times New Roman"/>
          <w:i w:val="0"/>
          <w:sz w:val="24"/>
          <w:szCs w:val="24"/>
          <w:lang w:val="ru-RU"/>
        </w:rPr>
        <w:t>устанавл</w:t>
      </w:r>
      <w:r w:rsidR="00335998">
        <w:rPr>
          <w:rStyle w:val="a4"/>
          <w:rFonts w:ascii="Times New Roman" w:hAnsi="Times New Roman" w:cs="Times New Roman"/>
          <w:i w:val="0"/>
          <w:sz w:val="24"/>
          <w:szCs w:val="24"/>
          <w:lang w:val="ru-RU"/>
        </w:rPr>
        <w:t>ивается</w:t>
      </w:r>
      <w:r w:rsidRPr="002A2EC5">
        <w:rPr>
          <w:rStyle w:val="a4"/>
          <w:rFonts w:ascii="Times New Roman" w:hAnsi="Times New Roman" w:cs="Times New Roman"/>
          <w:i w:val="0"/>
          <w:sz w:val="24"/>
          <w:szCs w:val="24"/>
          <w:lang w:val="ru-RU"/>
        </w:rPr>
        <w:t xml:space="preserve"> </w:t>
      </w:r>
      <w:r w:rsidR="00335998">
        <w:rPr>
          <w:rStyle w:val="a4"/>
          <w:rFonts w:ascii="Times New Roman" w:hAnsi="Times New Roman" w:cs="Times New Roman"/>
          <w:i w:val="0"/>
          <w:sz w:val="24"/>
          <w:szCs w:val="24"/>
          <w:lang w:val="ru-RU"/>
        </w:rPr>
        <w:t>распоряжением главы СП</w:t>
      </w:r>
      <w:r w:rsidRPr="002A2EC5">
        <w:rPr>
          <w:rStyle w:val="a4"/>
          <w:rFonts w:ascii="Times New Roman" w:hAnsi="Times New Roman" w:cs="Times New Roman"/>
          <w:i w:val="0"/>
          <w:sz w:val="24"/>
          <w:szCs w:val="24"/>
          <w:lang w:val="ru-RU"/>
        </w:rPr>
        <w:t>.</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2.1</w:t>
      </w:r>
      <w:r w:rsidR="00EA44A8" w:rsidRPr="002A2EC5">
        <w:rPr>
          <w:rStyle w:val="a4"/>
          <w:rFonts w:ascii="Times New Roman" w:hAnsi="Times New Roman" w:cs="Times New Roman"/>
          <w:i w:val="0"/>
          <w:sz w:val="24"/>
          <w:szCs w:val="24"/>
          <w:lang w:val="ru-RU"/>
        </w:rPr>
        <w:t>1</w:t>
      </w:r>
      <w:r w:rsidRPr="002A2EC5">
        <w:rPr>
          <w:rStyle w:val="a4"/>
          <w:rFonts w:ascii="Times New Roman" w:hAnsi="Times New Roman" w:cs="Times New Roman"/>
          <w:i w:val="0"/>
          <w:sz w:val="24"/>
          <w:szCs w:val="24"/>
          <w:lang w:val="ru-RU"/>
        </w:rPr>
        <w:t>. Основные средства стоимостью до</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10</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000</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руб. включительно, находящиеся в</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эксплуатации, учитываются на забалансовом счете 21</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по балансовой стоимости.</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39</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СГС «Основные средства», пункт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373 Инструкции к</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Единому плану счетов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157н.</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2.1</w:t>
      </w:r>
      <w:r w:rsidR="00EA44A8" w:rsidRPr="002A2EC5">
        <w:rPr>
          <w:rStyle w:val="a4"/>
          <w:rFonts w:ascii="Times New Roman" w:hAnsi="Times New Roman" w:cs="Times New Roman"/>
          <w:i w:val="0"/>
          <w:sz w:val="24"/>
          <w:szCs w:val="24"/>
          <w:lang w:val="ru-RU"/>
        </w:rPr>
        <w:t>2</w:t>
      </w:r>
      <w:r w:rsidRPr="002A2EC5">
        <w:rPr>
          <w:rStyle w:val="a4"/>
          <w:rFonts w:ascii="Times New Roman" w:hAnsi="Times New Roman" w:cs="Times New Roman"/>
          <w:i w:val="0"/>
          <w:sz w:val="24"/>
          <w:szCs w:val="24"/>
          <w:lang w:val="ru-RU"/>
        </w:rPr>
        <w:t>. Локально-вычислительная сеть (ЛВС), охранно-пожарная сигнализация (ОПС) и другие единые функционирующие системы</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учитываются как отдельный инвентарный объект основных средств.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w:t>
      </w:r>
      <w:r w:rsidRPr="002A2EC5">
        <w:rPr>
          <w:rStyle w:val="a4"/>
          <w:rFonts w:ascii="Times New Roman" w:hAnsi="Times New Roman" w:cs="Times New Roman"/>
          <w:i w:val="0"/>
          <w:sz w:val="24"/>
          <w:szCs w:val="24"/>
        </w:rPr>
        <w:t> </w:t>
      </w:r>
    </w:p>
    <w:p w:rsidR="00EA44A8" w:rsidRPr="002A2EC5" w:rsidRDefault="00EA44A8" w:rsidP="0094100E">
      <w:pPr>
        <w:spacing w:after="0" w:line="240" w:lineRule="auto"/>
        <w:ind w:firstLine="709"/>
        <w:jc w:val="both"/>
        <w:rPr>
          <w:rStyle w:val="a4"/>
          <w:rFonts w:ascii="Times New Roman" w:hAnsi="Times New Roman" w:cs="Times New Roman"/>
          <w:i w:val="0"/>
          <w:sz w:val="24"/>
          <w:szCs w:val="24"/>
          <w:lang w:val="ru-RU"/>
        </w:rPr>
      </w:pP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3. Материальные запасы</w:t>
      </w:r>
    </w:p>
    <w:p w:rsidR="00FE67DE" w:rsidRPr="002A2EC5" w:rsidRDefault="00EA44A8"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3</w:t>
      </w:r>
      <w:r w:rsidR="003E6806" w:rsidRPr="002A2EC5">
        <w:rPr>
          <w:rStyle w:val="a4"/>
          <w:rFonts w:ascii="Times New Roman" w:hAnsi="Times New Roman" w:cs="Times New Roman"/>
          <w:i w:val="0"/>
          <w:sz w:val="24"/>
          <w:szCs w:val="24"/>
          <w:lang w:val="ru-RU"/>
        </w:rPr>
        <w:t xml:space="preserve">.1. </w:t>
      </w:r>
      <w:r w:rsidR="0080587F">
        <w:rPr>
          <w:rStyle w:val="a4"/>
          <w:rFonts w:ascii="Times New Roman" w:hAnsi="Times New Roman" w:cs="Times New Roman"/>
          <w:i w:val="0"/>
          <w:sz w:val="24"/>
          <w:szCs w:val="24"/>
          <w:lang w:val="ru-RU"/>
        </w:rPr>
        <w:t>Администрация</w:t>
      </w:r>
      <w:r w:rsidR="003E6806" w:rsidRPr="002A2EC5">
        <w:rPr>
          <w:rStyle w:val="a4"/>
          <w:rFonts w:ascii="Times New Roman" w:hAnsi="Times New Roman" w:cs="Times New Roman"/>
          <w:i w:val="0"/>
          <w:sz w:val="24"/>
          <w:szCs w:val="24"/>
          <w:lang w:val="ru-RU"/>
        </w:rPr>
        <w:t xml:space="preserve"> учитывает в составе материальных запасов материальные объекты, указанные в пунктах 98–99 Инструкции к Единому плану счетов № 157н.</w:t>
      </w:r>
    </w:p>
    <w:p w:rsidR="00FE67DE" w:rsidRPr="002A2EC5" w:rsidRDefault="00EA44A8" w:rsidP="00EA44A8">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3</w:t>
      </w:r>
      <w:r w:rsidR="003E6806" w:rsidRPr="002A2EC5">
        <w:rPr>
          <w:rStyle w:val="a4"/>
          <w:rFonts w:ascii="Times New Roman" w:hAnsi="Times New Roman" w:cs="Times New Roman"/>
          <w:i w:val="0"/>
          <w:sz w:val="24"/>
          <w:szCs w:val="24"/>
          <w:lang w:val="ru-RU"/>
        </w:rPr>
        <w:t>.2.</w:t>
      </w:r>
      <w:r w:rsidR="003E6806" w:rsidRPr="002A2EC5">
        <w:rPr>
          <w:rStyle w:val="a4"/>
          <w:rFonts w:ascii="Times New Roman" w:hAnsi="Times New Roman" w:cs="Times New Roman"/>
          <w:i w:val="0"/>
          <w:sz w:val="24"/>
          <w:szCs w:val="24"/>
        </w:rPr>
        <w:t> </w:t>
      </w:r>
      <w:r w:rsidR="003E6806" w:rsidRPr="002A2EC5">
        <w:rPr>
          <w:rStyle w:val="a4"/>
          <w:rFonts w:ascii="Times New Roman" w:hAnsi="Times New Roman" w:cs="Times New Roman"/>
          <w:i w:val="0"/>
          <w:sz w:val="24"/>
          <w:szCs w:val="24"/>
          <w:lang w:val="ru-RU"/>
        </w:rPr>
        <w:t xml:space="preserve">В </w:t>
      </w:r>
      <w:r w:rsidR="0080587F">
        <w:rPr>
          <w:rStyle w:val="a4"/>
          <w:rFonts w:ascii="Times New Roman" w:hAnsi="Times New Roman" w:cs="Times New Roman"/>
          <w:i w:val="0"/>
          <w:sz w:val="24"/>
          <w:szCs w:val="24"/>
          <w:lang w:val="ru-RU"/>
        </w:rPr>
        <w:t>Администрации</w:t>
      </w:r>
      <w:r w:rsidR="003E6806" w:rsidRPr="002A2EC5">
        <w:rPr>
          <w:rStyle w:val="a4"/>
          <w:rFonts w:ascii="Times New Roman" w:hAnsi="Times New Roman" w:cs="Times New Roman"/>
          <w:i w:val="0"/>
          <w:sz w:val="24"/>
          <w:szCs w:val="24"/>
          <w:lang w:val="ru-RU"/>
        </w:rPr>
        <w:t xml:space="preserve"> применяются </w:t>
      </w:r>
      <w:r w:rsidRPr="002A2EC5">
        <w:rPr>
          <w:rStyle w:val="a4"/>
          <w:rFonts w:ascii="Times New Roman" w:hAnsi="Times New Roman" w:cs="Times New Roman"/>
          <w:i w:val="0"/>
          <w:sz w:val="24"/>
          <w:szCs w:val="24"/>
          <w:lang w:val="ru-RU"/>
        </w:rPr>
        <w:t>номенклатурная (реестровая)</w:t>
      </w:r>
      <w:r w:rsidR="003E6806" w:rsidRPr="002A2EC5">
        <w:rPr>
          <w:rStyle w:val="a4"/>
          <w:rFonts w:ascii="Times New Roman" w:hAnsi="Times New Roman" w:cs="Times New Roman"/>
          <w:i w:val="0"/>
          <w:sz w:val="24"/>
          <w:szCs w:val="24"/>
          <w:lang w:val="ru-RU"/>
        </w:rPr>
        <w:t xml:space="preserve"> единиц</w:t>
      </w:r>
      <w:r w:rsidRPr="002A2EC5">
        <w:rPr>
          <w:rStyle w:val="a4"/>
          <w:rFonts w:ascii="Times New Roman" w:hAnsi="Times New Roman" w:cs="Times New Roman"/>
          <w:i w:val="0"/>
          <w:sz w:val="24"/>
          <w:szCs w:val="24"/>
          <w:lang w:val="ru-RU"/>
        </w:rPr>
        <w:t>а</w:t>
      </w:r>
      <w:r w:rsidR="003E6806" w:rsidRPr="002A2EC5">
        <w:rPr>
          <w:rStyle w:val="a4"/>
          <w:rFonts w:ascii="Times New Roman" w:hAnsi="Times New Roman" w:cs="Times New Roman"/>
          <w:i w:val="0"/>
          <w:sz w:val="24"/>
          <w:szCs w:val="24"/>
          <w:lang w:val="ru-RU"/>
        </w:rPr>
        <w:t xml:space="preserve"> учета материальных запасов</w:t>
      </w:r>
      <w:r w:rsidRPr="002A2EC5">
        <w:rPr>
          <w:rStyle w:val="a4"/>
          <w:rFonts w:ascii="Times New Roman" w:hAnsi="Times New Roman" w:cs="Times New Roman"/>
          <w:i w:val="0"/>
          <w:sz w:val="24"/>
          <w:szCs w:val="24"/>
          <w:lang w:val="ru-RU"/>
        </w:rPr>
        <w:t>.</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8</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СГС «Запасы».</w:t>
      </w:r>
    </w:p>
    <w:p w:rsidR="00FE67DE" w:rsidRPr="002A2EC5" w:rsidRDefault="00EA44A8"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3</w:t>
      </w:r>
      <w:r w:rsidR="003E6806" w:rsidRPr="002A2EC5">
        <w:rPr>
          <w:rStyle w:val="a4"/>
          <w:rFonts w:ascii="Times New Roman" w:hAnsi="Times New Roman" w:cs="Times New Roman"/>
          <w:i w:val="0"/>
          <w:sz w:val="24"/>
          <w:szCs w:val="24"/>
          <w:lang w:val="ru-RU"/>
        </w:rPr>
        <w:t>.</w:t>
      </w:r>
      <w:r w:rsidRPr="002A2EC5">
        <w:rPr>
          <w:rStyle w:val="a4"/>
          <w:rFonts w:ascii="Times New Roman" w:hAnsi="Times New Roman" w:cs="Times New Roman"/>
          <w:i w:val="0"/>
          <w:sz w:val="24"/>
          <w:szCs w:val="24"/>
          <w:lang w:val="ru-RU"/>
        </w:rPr>
        <w:t>3</w:t>
      </w:r>
      <w:r w:rsidR="003E6806" w:rsidRPr="002A2EC5">
        <w:rPr>
          <w:rStyle w:val="a4"/>
          <w:rFonts w:ascii="Times New Roman" w:hAnsi="Times New Roman" w:cs="Times New Roman"/>
          <w:i w:val="0"/>
          <w:sz w:val="24"/>
          <w:szCs w:val="24"/>
          <w:lang w:val="ru-RU"/>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lastRenderedPageBreak/>
        <w:t>- их справедливой стоимости на дату принятия к бухгалтерскому учету, рассчитанной методом рыночных цен;</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 сумм, уплачиваемых </w:t>
      </w:r>
      <w:r w:rsidR="0080587F">
        <w:rPr>
          <w:rStyle w:val="a4"/>
          <w:rFonts w:ascii="Times New Roman" w:hAnsi="Times New Roman" w:cs="Times New Roman"/>
          <w:i w:val="0"/>
          <w:sz w:val="24"/>
          <w:szCs w:val="24"/>
          <w:lang w:val="ru-RU"/>
        </w:rPr>
        <w:t>Администрацией</w:t>
      </w:r>
      <w:r w:rsidRPr="002A2EC5">
        <w:rPr>
          <w:rStyle w:val="a4"/>
          <w:rFonts w:ascii="Times New Roman" w:hAnsi="Times New Roman" w:cs="Times New Roman"/>
          <w:i w:val="0"/>
          <w:sz w:val="24"/>
          <w:szCs w:val="24"/>
          <w:lang w:val="ru-RU"/>
        </w:rPr>
        <w:t xml:space="preserve"> за доставку материальных запасов, приведение их в состояние, пригодное для использования.</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пункты</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52–60</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СГС «Концептуальные основы бухучета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отчетности».</w:t>
      </w:r>
    </w:p>
    <w:p w:rsidR="00FE67DE" w:rsidRPr="002A2EC5" w:rsidRDefault="00EA44A8"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3</w:t>
      </w:r>
      <w:r w:rsidR="003E6806" w:rsidRPr="002A2EC5">
        <w:rPr>
          <w:rStyle w:val="a4"/>
          <w:rFonts w:ascii="Times New Roman" w:hAnsi="Times New Roman" w:cs="Times New Roman"/>
          <w:i w:val="0"/>
          <w:sz w:val="24"/>
          <w:szCs w:val="24"/>
          <w:lang w:val="ru-RU"/>
        </w:rPr>
        <w:t>.</w:t>
      </w:r>
      <w:r w:rsidR="000336CE">
        <w:rPr>
          <w:rStyle w:val="a4"/>
          <w:rFonts w:ascii="Times New Roman" w:hAnsi="Times New Roman" w:cs="Times New Roman"/>
          <w:i w:val="0"/>
          <w:sz w:val="24"/>
          <w:szCs w:val="24"/>
          <w:lang w:val="ru-RU"/>
        </w:rPr>
        <w:t>4</w:t>
      </w:r>
      <w:r w:rsidR="003E6806" w:rsidRPr="002A2EC5">
        <w:rPr>
          <w:rStyle w:val="a4"/>
          <w:rFonts w:ascii="Times New Roman" w:hAnsi="Times New Roman" w:cs="Times New Roman"/>
          <w:i w:val="0"/>
          <w:sz w:val="24"/>
          <w:szCs w:val="24"/>
          <w:lang w:val="ru-RU"/>
        </w:rPr>
        <w:t>. Списание материальных запасов производится по средней фактической стоимости.</w:t>
      </w:r>
      <w:r w:rsidR="003E6806" w:rsidRPr="002A2EC5">
        <w:rPr>
          <w:rStyle w:val="a4"/>
          <w:rFonts w:ascii="Times New Roman" w:hAnsi="Times New Roman" w:cs="Times New Roman"/>
          <w:i w:val="0"/>
          <w:sz w:val="24"/>
          <w:szCs w:val="24"/>
        </w:rPr>
        <w:t> </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пункт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108 Инструкции к</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Единому плану счетов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157н.</w:t>
      </w:r>
    </w:p>
    <w:p w:rsidR="00FE67DE" w:rsidRPr="002A2EC5" w:rsidRDefault="00EA44A8"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3.</w:t>
      </w:r>
      <w:r w:rsidR="000336CE">
        <w:rPr>
          <w:rStyle w:val="a4"/>
          <w:rFonts w:ascii="Times New Roman" w:hAnsi="Times New Roman" w:cs="Times New Roman"/>
          <w:i w:val="0"/>
          <w:sz w:val="24"/>
          <w:szCs w:val="24"/>
          <w:lang w:val="ru-RU"/>
        </w:rPr>
        <w:t>5</w:t>
      </w:r>
      <w:r w:rsidRPr="002A2EC5">
        <w:rPr>
          <w:rStyle w:val="a4"/>
          <w:rFonts w:ascii="Times New Roman" w:hAnsi="Times New Roman" w:cs="Times New Roman"/>
          <w:i w:val="0"/>
          <w:sz w:val="24"/>
          <w:szCs w:val="24"/>
          <w:lang w:val="ru-RU"/>
        </w:rPr>
        <w:t>.</w:t>
      </w:r>
      <w:r w:rsidR="003E6806" w:rsidRPr="002A2EC5">
        <w:rPr>
          <w:rStyle w:val="a4"/>
          <w:rFonts w:ascii="Times New Roman" w:hAnsi="Times New Roman" w:cs="Times New Roman"/>
          <w:i w:val="0"/>
          <w:sz w:val="24"/>
          <w:szCs w:val="24"/>
          <w:lang w:val="ru-RU"/>
        </w:rPr>
        <w:t xml:space="preserve"> Выдача в эксплуатацию на нужды </w:t>
      </w:r>
      <w:r w:rsidR="0080587F">
        <w:rPr>
          <w:rStyle w:val="a4"/>
          <w:rFonts w:ascii="Times New Roman" w:hAnsi="Times New Roman" w:cs="Times New Roman"/>
          <w:i w:val="0"/>
          <w:sz w:val="24"/>
          <w:szCs w:val="24"/>
          <w:lang w:val="ru-RU"/>
        </w:rPr>
        <w:t>Администрации</w:t>
      </w:r>
      <w:r w:rsidR="003E6806" w:rsidRPr="002A2EC5">
        <w:rPr>
          <w:rStyle w:val="a4"/>
          <w:rFonts w:ascii="Times New Roman" w:hAnsi="Times New Roman" w:cs="Times New Roman"/>
          <w:i w:val="0"/>
          <w:sz w:val="24"/>
          <w:szCs w:val="24"/>
          <w:lang w:val="ru-RU"/>
        </w:rPr>
        <w:t xml:space="preserve">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w:t>
      </w:r>
      <w:r w:rsidR="003E6806" w:rsidRPr="002A2EC5">
        <w:rPr>
          <w:rStyle w:val="a4"/>
          <w:rFonts w:ascii="Times New Roman" w:hAnsi="Times New Roman" w:cs="Times New Roman"/>
          <w:i w:val="0"/>
          <w:sz w:val="24"/>
          <w:szCs w:val="24"/>
        </w:rPr>
        <w:t> </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Эта ведомость является основанием для списания материальных запасов.</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EA44A8" w:rsidRPr="002A2EC5" w:rsidRDefault="00EA44A8"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3.</w:t>
      </w:r>
      <w:r w:rsidR="000336CE">
        <w:rPr>
          <w:rStyle w:val="a4"/>
          <w:rFonts w:ascii="Times New Roman" w:hAnsi="Times New Roman" w:cs="Times New Roman"/>
          <w:i w:val="0"/>
          <w:sz w:val="24"/>
          <w:szCs w:val="24"/>
          <w:lang w:val="ru-RU"/>
        </w:rPr>
        <w:t>6</w:t>
      </w:r>
      <w:r w:rsidR="003E6806" w:rsidRPr="002A2EC5">
        <w:rPr>
          <w:rStyle w:val="a4"/>
          <w:rFonts w:ascii="Times New Roman" w:hAnsi="Times New Roman" w:cs="Times New Roman"/>
          <w:i w:val="0"/>
          <w:sz w:val="24"/>
          <w:szCs w:val="24"/>
          <w:lang w:val="ru-RU"/>
        </w:rPr>
        <w:t xml:space="preserve">. Материальные запасы, которые предназначены для дарения, вручения на мероприятиях, списываются с учета при выдаче со склада на основании Ведомости выдачи материальных ценностей на нужды учреждения (ф. 0504210). </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После выдачи со склада запасы учитываются на забалансовом счете 07 «Награды, призы, кубки и ценные подарки, сувениры».</w:t>
      </w:r>
    </w:p>
    <w:p w:rsidR="00EA44A8" w:rsidRPr="002A2EC5" w:rsidRDefault="00EA44A8" w:rsidP="0094100E">
      <w:pPr>
        <w:spacing w:after="0" w:line="240" w:lineRule="auto"/>
        <w:ind w:firstLine="709"/>
        <w:jc w:val="both"/>
        <w:rPr>
          <w:rStyle w:val="a4"/>
          <w:rFonts w:ascii="Times New Roman" w:hAnsi="Times New Roman" w:cs="Times New Roman"/>
          <w:i w:val="0"/>
          <w:sz w:val="24"/>
          <w:szCs w:val="24"/>
          <w:lang w:val="ru-RU"/>
        </w:rPr>
      </w:pPr>
    </w:p>
    <w:p w:rsidR="00FE67DE" w:rsidRPr="002A2EC5" w:rsidRDefault="00EA44A8"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4</w:t>
      </w:r>
      <w:r w:rsidR="003E6806" w:rsidRPr="002A2EC5">
        <w:rPr>
          <w:rStyle w:val="a4"/>
          <w:rFonts w:ascii="Times New Roman" w:hAnsi="Times New Roman" w:cs="Times New Roman"/>
          <w:i w:val="0"/>
          <w:sz w:val="24"/>
          <w:szCs w:val="24"/>
          <w:lang w:val="ru-RU"/>
        </w:rPr>
        <w:t>. Стоимость безвозмездно полученных нефинансовых активов</w:t>
      </w:r>
    </w:p>
    <w:p w:rsidR="00FE67DE" w:rsidRPr="002A2EC5" w:rsidRDefault="00EA44A8"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4</w:t>
      </w:r>
      <w:r w:rsidR="003E6806" w:rsidRPr="002A2EC5">
        <w:rPr>
          <w:rStyle w:val="a4"/>
          <w:rFonts w:ascii="Times New Roman" w:hAnsi="Times New Roman" w:cs="Times New Roman"/>
          <w:i w:val="0"/>
          <w:sz w:val="24"/>
          <w:szCs w:val="24"/>
          <w:lang w:val="ru-RU"/>
        </w:rPr>
        <w:t>.1. Данные о справедливой стоимости безвозмездно полученных нефинансовых активов должны быть подтверждены документально:</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справками (другими подтверждающими документами) Росстата;</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прайс-листами заводов-изготовителей;</w:t>
      </w:r>
    </w:p>
    <w:p w:rsidR="00EA44A8" w:rsidRPr="002A2EC5" w:rsidRDefault="003E6806" w:rsidP="00EA44A8">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справками (другими подтвер</w:t>
      </w:r>
      <w:r w:rsidR="00EA44A8" w:rsidRPr="002A2EC5">
        <w:rPr>
          <w:rStyle w:val="a4"/>
          <w:rFonts w:ascii="Times New Roman" w:hAnsi="Times New Roman" w:cs="Times New Roman"/>
          <w:i w:val="0"/>
          <w:sz w:val="24"/>
          <w:szCs w:val="24"/>
          <w:lang w:val="ru-RU"/>
        </w:rPr>
        <w:t>ждающими документами) оценщиков.</w:t>
      </w:r>
    </w:p>
    <w:p w:rsidR="00FE67DE" w:rsidRPr="002A2EC5" w:rsidRDefault="003E6806" w:rsidP="00EA44A8">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В случаях невозможности документального подтверждения стоимость определяется экспертным путем.</w:t>
      </w:r>
    </w:p>
    <w:p w:rsidR="00EA44A8" w:rsidRPr="002A2EC5" w:rsidRDefault="00EA44A8" w:rsidP="0094100E">
      <w:pPr>
        <w:spacing w:after="0" w:line="240" w:lineRule="auto"/>
        <w:ind w:firstLine="709"/>
        <w:jc w:val="both"/>
        <w:rPr>
          <w:rStyle w:val="a4"/>
          <w:rFonts w:ascii="Times New Roman" w:hAnsi="Times New Roman" w:cs="Times New Roman"/>
          <w:i w:val="0"/>
          <w:sz w:val="24"/>
          <w:szCs w:val="24"/>
          <w:lang w:val="ru-RU"/>
        </w:rPr>
      </w:pPr>
    </w:p>
    <w:p w:rsidR="00FE67DE" w:rsidRPr="002A2EC5" w:rsidRDefault="00EA44A8"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5</w:t>
      </w:r>
      <w:r w:rsidR="003E6806" w:rsidRPr="002A2EC5">
        <w:rPr>
          <w:rStyle w:val="a4"/>
          <w:rFonts w:ascii="Times New Roman" w:hAnsi="Times New Roman" w:cs="Times New Roman"/>
          <w:i w:val="0"/>
          <w:sz w:val="24"/>
          <w:szCs w:val="24"/>
          <w:lang w:val="ru-RU"/>
        </w:rPr>
        <w:t>. Расчеты по доходам</w:t>
      </w:r>
    </w:p>
    <w:p w:rsidR="00EA44A8" w:rsidRPr="002A2EC5" w:rsidRDefault="00EA44A8"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5</w:t>
      </w:r>
      <w:r w:rsidR="003E6806" w:rsidRPr="002A2EC5">
        <w:rPr>
          <w:rStyle w:val="a4"/>
          <w:rFonts w:ascii="Times New Roman" w:hAnsi="Times New Roman" w:cs="Times New Roman"/>
          <w:i w:val="0"/>
          <w:sz w:val="24"/>
          <w:szCs w:val="24"/>
          <w:lang w:val="ru-RU"/>
        </w:rPr>
        <w:t xml:space="preserve">.1. </w:t>
      </w:r>
      <w:r w:rsidR="0080587F">
        <w:rPr>
          <w:rStyle w:val="a4"/>
          <w:rFonts w:ascii="Times New Roman" w:hAnsi="Times New Roman" w:cs="Times New Roman"/>
          <w:i w:val="0"/>
          <w:sz w:val="24"/>
          <w:szCs w:val="24"/>
          <w:lang w:val="ru-RU"/>
        </w:rPr>
        <w:t>Администрация</w:t>
      </w:r>
      <w:r w:rsidR="003E6806" w:rsidRPr="002A2EC5">
        <w:rPr>
          <w:rStyle w:val="a4"/>
          <w:rFonts w:ascii="Times New Roman" w:hAnsi="Times New Roman" w:cs="Times New Roman"/>
          <w:i w:val="0"/>
          <w:sz w:val="24"/>
          <w:szCs w:val="24"/>
          <w:lang w:val="ru-RU"/>
        </w:rPr>
        <w:t xml:space="preserve"> осуществляет бюджетные полномочия администратора доходов бюджета. </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Порядок </w:t>
      </w:r>
      <w:proofErr w:type="gramStart"/>
      <w:r w:rsidRPr="002A2EC5">
        <w:rPr>
          <w:rStyle w:val="a4"/>
          <w:rFonts w:ascii="Times New Roman" w:hAnsi="Times New Roman" w:cs="Times New Roman"/>
          <w:i w:val="0"/>
          <w:sz w:val="24"/>
          <w:szCs w:val="24"/>
          <w:lang w:val="ru-RU"/>
        </w:rPr>
        <w:t>осуществления полномочий администратора доходов бюджета</w:t>
      </w:r>
      <w:proofErr w:type="gramEnd"/>
      <w:r w:rsidRPr="002A2EC5">
        <w:rPr>
          <w:rStyle w:val="a4"/>
          <w:rFonts w:ascii="Times New Roman" w:hAnsi="Times New Roman" w:cs="Times New Roman"/>
          <w:i w:val="0"/>
          <w:sz w:val="24"/>
          <w:szCs w:val="24"/>
          <w:lang w:val="ru-RU"/>
        </w:rPr>
        <w:t xml:space="preserve"> определяется в соответствии с законодательством России и нормативными документами.</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Перечень администрируемых доходов утверждается главным администратором доходов бюджета.</w:t>
      </w:r>
    </w:p>
    <w:p w:rsidR="00FE67DE" w:rsidRPr="002A2EC5" w:rsidRDefault="00FE67DE" w:rsidP="0094100E">
      <w:pPr>
        <w:spacing w:after="0" w:line="240" w:lineRule="auto"/>
        <w:ind w:firstLine="709"/>
        <w:jc w:val="both"/>
        <w:rPr>
          <w:rStyle w:val="a4"/>
          <w:rFonts w:ascii="Times New Roman" w:hAnsi="Times New Roman" w:cs="Times New Roman"/>
          <w:i w:val="0"/>
          <w:sz w:val="24"/>
          <w:szCs w:val="24"/>
          <w:lang w:val="ru-RU"/>
        </w:rPr>
      </w:pPr>
    </w:p>
    <w:p w:rsidR="00FE67DE" w:rsidRPr="002A2EC5" w:rsidRDefault="0046776A"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6</w:t>
      </w:r>
      <w:r w:rsidR="003E6806" w:rsidRPr="002A2EC5">
        <w:rPr>
          <w:rStyle w:val="a4"/>
          <w:rFonts w:ascii="Times New Roman" w:hAnsi="Times New Roman" w:cs="Times New Roman"/>
          <w:i w:val="0"/>
          <w:sz w:val="24"/>
          <w:szCs w:val="24"/>
          <w:lang w:val="ru-RU"/>
        </w:rPr>
        <w:t>. Расчеты с</w:t>
      </w:r>
      <w:r w:rsidR="003E6806" w:rsidRPr="002A2EC5">
        <w:rPr>
          <w:rStyle w:val="a4"/>
          <w:rFonts w:ascii="Times New Roman" w:hAnsi="Times New Roman" w:cs="Times New Roman"/>
          <w:i w:val="0"/>
          <w:sz w:val="24"/>
          <w:szCs w:val="24"/>
        </w:rPr>
        <w:t> </w:t>
      </w:r>
      <w:r w:rsidR="003E6806" w:rsidRPr="002A2EC5">
        <w:rPr>
          <w:rStyle w:val="a4"/>
          <w:rFonts w:ascii="Times New Roman" w:hAnsi="Times New Roman" w:cs="Times New Roman"/>
          <w:i w:val="0"/>
          <w:sz w:val="24"/>
          <w:szCs w:val="24"/>
          <w:lang w:val="ru-RU"/>
        </w:rPr>
        <w:t>подотчетными лицами</w:t>
      </w:r>
    </w:p>
    <w:p w:rsidR="0046776A" w:rsidRPr="002A2EC5" w:rsidRDefault="0046776A"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6</w:t>
      </w:r>
      <w:r w:rsidR="003E6806" w:rsidRPr="002A2EC5">
        <w:rPr>
          <w:rStyle w:val="a4"/>
          <w:rFonts w:ascii="Times New Roman" w:hAnsi="Times New Roman" w:cs="Times New Roman"/>
          <w:i w:val="0"/>
          <w:sz w:val="24"/>
          <w:szCs w:val="24"/>
          <w:lang w:val="ru-RU"/>
        </w:rPr>
        <w:t xml:space="preserve">.1. Денежные средства выдаются под отчет на основании </w:t>
      </w:r>
      <w:r w:rsidRPr="002A2EC5">
        <w:rPr>
          <w:rStyle w:val="a4"/>
          <w:rFonts w:ascii="Times New Roman" w:hAnsi="Times New Roman" w:cs="Times New Roman"/>
          <w:i w:val="0"/>
          <w:sz w:val="24"/>
          <w:szCs w:val="24"/>
          <w:lang w:val="ru-RU"/>
        </w:rPr>
        <w:t xml:space="preserve">распоряжения главы СП. </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Выдача </w:t>
      </w:r>
      <w:r w:rsidR="0046776A" w:rsidRPr="002A2EC5">
        <w:rPr>
          <w:rStyle w:val="a4"/>
          <w:rFonts w:ascii="Times New Roman" w:hAnsi="Times New Roman" w:cs="Times New Roman"/>
          <w:i w:val="0"/>
          <w:sz w:val="24"/>
          <w:szCs w:val="24"/>
          <w:lang w:val="ru-RU"/>
        </w:rPr>
        <w:t>сумм</w:t>
      </w:r>
      <w:r w:rsidRPr="002A2EC5">
        <w:rPr>
          <w:rStyle w:val="a4"/>
          <w:rFonts w:ascii="Times New Roman" w:hAnsi="Times New Roman" w:cs="Times New Roman"/>
          <w:i w:val="0"/>
          <w:sz w:val="24"/>
          <w:szCs w:val="24"/>
          <w:lang w:val="ru-RU"/>
        </w:rPr>
        <w:t xml:space="preserve"> производится путем</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xml:space="preserve">перечисления </w:t>
      </w:r>
      <w:r w:rsidR="0046776A" w:rsidRPr="002A2EC5">
        <w:rPr>
          <w:rStyle w:val="a4"/>
          <w:rFonts w:ascii="Times New Roman" w:hAnsi="Times New Roman" w:cs="Times New Roman"/>
          <w:i w:val="0"/>
          <w:sz w:val="24"/>
          <w:szCs w:val="24"/>
          <w:lang w:val="ru-RU"/>
        </w:rPr>
        <w:t xml:space="preserve">денежных средств </w:t>
      </w:r>
      <w:r w:rsidRPr="002A2EC5">
        <w:rPr>
          <w:rStyle w:val="a4"/>
          <w:rFonts w:ascii="Times New Roman" w:hAnsi="Times New Roman" w:cs="Times New Roman"/>
          <w:i w:val="0"/>
          <w:sz w:val="24"/>
          <w:szCs w:val="24"/>
          <w:lang w:val="ru-RU"/>
        </w:rPr>
        <w:t xml:space="preserve">на </w:t>
      </w:r>
      <w:r w:rsidR="0046776A" w:rsidRPr="002A2EC5">
        <w:rPr>
          <w:rStyle w:val="a4"/>
          <w:rFonts w:ascii="Times New Roman" w:hAnsi="Times New Roman" w:cs="Times New Roman"/>
          <w:i w:val="0"/>
          <w:sz w:val="24"/>
          <w:szCs w:val="24"/>
          <w:lang w:val="ru-RU"/>
        </w:rPr>
        <w:t>банковскую</w:t>
      </w:r>
      <w:r w:rsidRPr="002A2EC5">
        <w:rPr>
          <w:rStyle w:val="a4"/>
          <w:rFonts w:ascii="Times New Roman" w:hAnsi="Times New Roman" w:cs="Times New Roman"/>
          <w:i w:val="0"/>
          <w:sz w:val="24"/>
          <w:szCs w:val="24"/>
          <w:lang w:val="ru-RU"/>
        </w:rPr>
        <w:t xml:space="preserve"> карту</w:t>
      </w:r>
      <w:r w:rsidR="002D683A">
        <w:rPr>
          <w:rStyle w:val="a4"/>
          <w:rFonts w:ascii="Times New Roman" w:hAnsi="Times New Roman" w:cs="Times New Roman"/>
          <w:i w:val="0"/>
          <w:sz w:val="24"/>
          <w:szCs w:val="24"/>
          <w:lang w:val="ru-RU"/>
        </w:rPr>
        <w:t xml:space="preserve"> подотчетного лица</w:t>
      </w:r>
      <w:r w:rsidRPr="002A2EC5">
        <w:rPr>
          <w:rStyle w:val="a4"/>
          <w:rFonts w:ascii="Times New Roman" w:hAnsi="Times New Roman" w:cs="Times New Roman"/>
          <w:i w:val="0"/>
          <w:sz w:val="24"/>
          <w:szCs w:val="24"/>
          <w:lang w:val="ru-RU"/>
        </w:rPr>
        <w:t>.</w:t>
      </w:r>
    </w:p>
    <w:p w:rsidR="00FE67DE" w:rsidRPr="002A2EC5" w:rsidRDefault="0046776A"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6</w:t>
      </w:r>
      <w:r w:rsidR="003E6806" w:rsidRPr="002A2EC5">
        <w:rPr>
          <w:rStyle w:val="a4"/>
          <w:rFonts w:ascii="Times New Roman" w:hAnsi="Times New Roman" w:cs="Times New Roman"/>
          <w:i w:val="0"/>
          <w:sz w:val="24"/>
          <w:szCs w:val="24"/>
          <w:lang w:val="ru-RU"/>
        </w:rPr>
        <w:t xml:space="preserve">.2. </w:t>
      </w:r>
      <w:r w:rsidR="0080587F">
        <w:rPr>
          <w:rStyle w:val="a4"/>
          <w:rFonts w:ascii="Times New Roman" w:hAnsi="Times New Roman" w:cs="Times New Roman"/>
          <w:i w:val="0"/>
          <w:sz w:val="24"/>
          <w:szCs w:val="24"/>
          <w:lang w:val="ru-RU"/>
        </w:rPr>
        <w:t>Администрация</w:t>
      </w:r>
      <w:r w:rsidR="003E6806" w:rsidRPr="002A2EC5">
        <w:rPr>
          <w:rStyle w:val="a4"/>
          <w:rFonts w:ascii="Times New Roman" w:hAnsi="Times New Roman" w:cs="Times New Roman"/>
          <w:i w:val="0"/>
          <w:sz w:val="24"/>
          <w:szCs w:val="24"/>
          <w:lang w:val="ru-RU"/>
        </w:rPr>
        <w:t xml:space="preserve"> выдает денежные средства под отчет штатным сотрудникам, а также лицам, которые не состоят в штате, на основании отдельного </w:t>
      </w:r>
      <w:r w:rsidRPr="002A2EC5">
        <w:rPr>
          <w:rStyle w:val="a4"/>
          <w:rFonts w:ascii="Times New Roman" w:hAnsi="Times New Roman" w:cs="Times New Roman"/>
          <w:i w:val="0"/>
          <w:sz w:val="24"/>
          <w:szCs w:val="24"/>
          <w:lang w:val="ru-RU"/>
        </w:rPr>
        <w:t>распоряжения</w:t>
      </w:r>
      <w:r w:rsidR="003E6806" w:rsidRPr="002A2EC5">
        <w:rPr>
          <w:rStyle w:val="a4"/>
          <w:rFonts w:ascii="Times New Roman" w:hAnsi="Times New Roman" w:cs="Times New Roman"/>
          <w:i w:val="0"/>
          <w:sz w:val="24"/>
          <w:szCs w:val="24"/>
          <w:lang w:val="ru-RU"/>
        </w:rPr>
        <w:t xml:space="preserve"> </w:t>
      </w:r>
      <w:r w:rsidRPr="002A2EC5">
        <w:rPr>
          <w:rStyle w:val="a4"/>
          <w:rFonts w:ascii="Times New Roman" w:hAnsi="Times New Roman" w:cs="Times New Roman"/>
          <w:i w:val="0"/>
          <w:sz w:val="24"/>
          <w:szCs w:val="24"/>
          <w:lang w:val="ru-RU"/>
        </w:rPr>
        <w:t>главы СП</w:t>
      </w:r>
      <w:r w:rsidR="003E6806" w:rsidRPr="002A2EC5">
        <w:rPr>
          <w:rStyle w:val="a4"/>
          <w:rFonts w:ascii="Times New Roman" w:hAnsi="Times New Roman" w:cs="Times New Roman"/>
          <w:i w:val="0"/>
          <w:sz w:val="24"/>
          <w:szCs w:val="24"/>
          <w:lang w:val="ru-RU"/>
        </w:rPr>
        <w:t>. Расчеты по выданным суммам проходят в порядке, установленном для штатных сотрудников.</w:t>
      </w:r>
    </w:p>
    <w:p w:rsidR="00FE67DE" w:rsidRPr="002A2EC5" w:rsidRDefault="0046776A"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6</w:t>
      </w:r>
      <w:r w:rsidR="003E6806" w:rsidRPr="002A2EC5">
        <w:rPr>
          <w:rStyle w:val="a4"/>
          <w:rFonts w:ascii="Times New Roman" w:hAnsi="Times New Roman" w:cs="Times New Roman"/>
          <w:i w:val="0"/>
          <w:sz w:val="24"/>
          <w:szCs w:val="24"/>
          <w:lang w:val="ru-RU"/>
        </w:rPr>
        <w:t>.3. Предельная сумма денежных средств, выданных под отчет (за исключением расходов на командировки</w:t>
      </w:r>
      <w:r w:rsidRPr="002A2EC5">
        <w:rPr>
          <w:rStyle w:val="a4"/>
          <w:rFonts w:ascii="Times New Roman" w:hAnsi="Times New Roman" w:cs="Times New Roman"/>
          <w:i w:val="0"/>
          <w:sz w:val="24"/>
          <w:szCs w:val="24"/>
          <w:lang w:val="ru-RU"/>
        </w:rPr>
        <w:t xml:space="preserve"> и оплату стоимости проезда к месту проведения отдыха и обратно</w:t>
      </w:r>
      <w:r w:rsidR="003E6806" w:rsidRPr="002A2EC5">
        <w:rPr>
          <w:rStyle w:val="a4"/>
          <w:rFonts w:ascii="Times New Roman" w:hAnsi="Times New Roman" w:cs="Times New Roman"/>
          <w:i w:val="0"/>
          <w:sz w:val="24"/>
          <w:szCs w:val="24"/>
          <w:lang w:val="ru-RU"/>
        </w:rPr>
        <w:t>) устанавливается в размере</w:t>
      </w:r>
      <w:r w:rsidR="003E6806" w:rsidRPr="002A2EC5">
        <w:rPr>
          <w:rStyle w:val="a4"/>
          <w:rFonts w:ascii="Times New Roman" w:hAnsi="Times New Roman" w:cs="Times New Roman"/>
          <w:i w:val="0"/>
          <w:sz w:val="24"/>
          <w:szCs w:val="24"/>
        </w:rPr>
        <w:t> </w:t>
      </w:r>
      <w:r w:rsidR="00732E73">
        <w:rPr>
          <w:rStyle w:val="a4"/>
          <w:rFonts w:ascii="Times New Roman" w:hAnsi="Times New Roman" w:cs="Times New Roman"/>
          <w:i w:val="0"/>
          <w:sz w:val="24"/>
          <w:szCs w:val="24"/>
          <w:lang w:val="ru-RU"/>
        </w:rPr>
        <w:t>3</w:t>
      </w:r>
      <w:r w:rsidR="003E6806" w:rsidRPr="002A2EC5">
        <w:rPr>
          <w:rStyle w:val="a4"/>
          <w:rFonts w:ascii="Times New Roman" w:hAnsi="Times New Roman" w:cs="Times New Roman"/>
          <w:i w:val="0"/>
          <w:sz w:val="24"/>
          <w:szCs w:val="24"/>
          <w:lang w:val="ru-RU"/>
        </w:rPr>
        <w:t>0 тысяч рублей.</w:t>
      </w:r>
    </w:p>
    <w:p w:rsidR="0046776A" w:rsidRPr="002A2EC5" w:rsidRDefault="0046776A"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В исключительных случаях на основании распоряжения главы сумма может быть увеличена.</w:t>
      </w:r>
    </w:p>
    <w:p w:rsidR="00FE67DE" w:rsidRPr="002A2EC5" w:rsidRDefault="0046776A"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6</w:t>
      </w:r>
      <w:r w:rsidR="003E6806" w:rsidRPr="002A2EC5">
        <w:rPr>
          <w:rStyle w:val="a4"/>
          <w:rFonts w:ascii="Times New Roman" w:hAnsi="Times New Roman" w:cs="Times New Roman"/>
          <w:i w:val="0"/>
          <w:sz w:val="24"/>
          <w:szCs w:val="24"/>
          <w:lang w:val="ru-RU"/>
        </w:rPr>
        <w:t>.4. Денежные средства выдаются под отчет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w:t>
      </w:r>
    </w:p>
    <w:p w:rsidR="00071963" w:rsidRPr="002A2EC5" w:rsidRDefault="0046776A"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lastRenderedPageBreak/>
        <w:t>6</w:t>
      </w:r>
      <w:r w:rsidR="003E6806" w:rsidRPr="002A2EC5">
        <w:rPr>
          <w:rStyle w:val="a4"/>
          <w:rFonts w:ascii="Times New Roman" w:hAnsi="Times New Roman" w:cs="Times New Roman"/>
          <w:i w:val="0"/>
          <w:sz w:val="24"/>
          <w:szCs w:val="24"/>
          <w:lang w:val="ru-RU"/>
        </w:rPr>
        <w:t xml:space="preserve">.5. При направлении сотрудников в служебные командировки на территории России расходы на них возмещаются в размере, установленном </w:t>
      </w:r>
      <w:r w:rsidR="00071963" w:rsidRPr="002A2EC5">
        <w:rPr>
          <w:rStyle w:val="a4"/>
          <w:rFonts w:ascii="Times New Roman" w:hAnsi="Times New Roman" w:cs="Times New Roman"/>
          <w:i w:val="0"/>
          <w:sz w:val="24"/>
          <w:szCs w:val="24"/>
          <w:lang w:val="ru-RU"/>
        </w:rPr>
        <w:t xml:space="preserve">в </w:t>
      </w:r>
      <w:r w:rsidR="00071963" w:rsidRPr="002A2EC5">
        <w:rPr>
          <w:rFonts w:ascii="Times New Roman" w:hAnsi="Times New Roman" w:cs="Times New Roman"/>
          <w:sz w:val="24"/>
          <w:szCs w:val="24"/>
          <w:lang w:val="ru-RU"/>
        </w:rPr>
        <w:t xml:space="preserve">Положении о порядке и размерах </w:t>
      </w:r>
      <w:r w:rsidR="00071963" w:rsidRPr="002A2EC5">
        <w:rPr>
          <w:rFonts w:ascii="Times New Roman" w:hAnsi="Times New Roman" w:cs="Times New Roman"/>
          <w:bCs/>
          <w:sz w:val="24"/>
          <w:szCs w:val="24"/>
          <w:lang w:val="ru-RU"/>
        </w:rPr>
        <w:t xml:space="preserve">возмещения расходов, связанных со служебными командировками муниципальных служащих </w:t>
      </w:r>
      <w:r w:rsidR="00071963" w:rsidRPr="002A2EC5">
        <w:rPr>
          <w:rFonts w:ascii="Times New Roman" w:hAnsi="Times New Roman" w:cs="Times New Roman"/>
          <w:sz w:val="24"/>
          <w:szCs w:val="24"/>
          <w:lang w:val="ru-RU"/>
        </w:rPr>
        <w:t xml:space="preserve">Администрации </w:t>
      </w:r>
      <w:r w:rsidR="00071963" w:rsidRPr="002A2EC5">
        <w:rPr>
          <w:rFonts w:ascii="Times New Roman" w:hAnsi="Times New Roman" w:cs="Times New Roman"/>
          <w:bCs/>
          <w:sz w:val="24"/>
          <w:szCs w:val="24"/>
          <w:lang w:val="ru-RU"/>
        </w:rPr>
        <w:t xml:space="preserve">Сельского поселения  </w:t>
      </w:r>
      <w:r w:rsidR="00071963" w:rsidRPr="002A2EC5">
        <w:rPr>
          <w:rFonts w:ascii="Times New Roman" w:hAnsi="Times New Roman" w:cs="Times New Roman"/>
          <w:color w:val="000000"/>
          <w:sz w:val="24"/>
          <w:szCs w:val="24"/>
          <w:lang w:val="ru-RU"/>
        </w:rPr>
        <w:t>«Андегский сельсовет» Заполярного района Ненецкого автономного округа</w:t>
      </w:r>
      <w:r w:rsidR="003E6806" w:rsidRPr="002A2EC5">
        <w:rPr>
          <w:rStyle w:val="a4"/>
          <w:rFonts w:ascii="Times New Roman" w:hAnsi="Times New Roman" w:cs="Times New Roman"/>
          <w:i w:val="0"/>
          <w:sz w:val="24"/>
          <w:szCs w:val="24"/>
          <w:lang w:val="ru-RU"/>
        </w:rPr>
        <w:t xml:space="preserve">. </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Возмещение расходов на служебные командировки, которые п</w:t>
      </w:r>
      <w:r w:rsidR="00732E73">
        <w:rPr>
          <w:rStyle w:val="a4"/>
          <w:rFonts w:ascii="Times New Roman" w:hAnsi="Times New Roman" w:cs="Times New Roman"/>
          <w:i w:val="0"/>
          <w:sz w:val="24"/>
          <w:szCs w:val="24"/>
          <w:lang w:val="ru-RU"/>
        </w:rPr>
        <w:t xml:space="preserve">ревышают размер, установленный </w:t>
      </w:r>
      <w:r w:rsidR="00071963" w:rsidRPr="002A2EC5">
        <w:rPr>
          <w:rStyle w:val="a4"/>
          <w:rFonts w:ascii="Times New Roman" w:hAnsi="Times New Roman" w:cs="Times New Roman"/>
          <w:i w:val="0"/>
          <w:sz w:val="24"/>
          <w:szCs w:val="24"/>
          <w:lang w:val="ru-RU"/>
        </w:rPr>
        <w:t>в Положении</w:t>
      </w:r>
      <w:r w:rsidRPr="002A2EC5">
        <w:rPr>
          <w:rStyle w:val="a4"/>
          <w:rFonts w:ascii="Times New Roman" w:hAnsi="Times New Roman" w:cs="Times New Roman"/>
          <w:i w:val="0"/>
          <w:sz w:val="24"/>
          <w:szCs w:val="24"/>
          <w:lang w:val="ru-RU"/>
        </w:rPr>
        <w:t>, не производится.</w:t>
      </w:r>
    </w:p>
    <w:p w:rsidR="00FE67DE" w:rsidRPr="002A2EC5" w:rsidRDefault="00071963"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6</w:t>
      </w:r>
      <w:r w:rsidR="003E6806" w:rsidRPr="002A2EC5">
        <w:rPr>
          <w:rStyle w:val="a4"/>
          <w:rFonts w:ascii="Times New Roman" w:hAnsi="Times New Roman" w:cs="Times New Roman"/>
          <w:i w:val="0"/>
          <w:sz w:val="24"/>
          <w:szCs w:val="24"/>
          <w:lang w:val="ru-RU"/>
        </w:rPr>
        <w:t>.6. Предельные сроки отчета по выданным доверенностям на получение материальных ценностей устанавливаются следующие:</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в течение 10 календарных дней с момента получения;</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в течение трех рабочих дней с момента получения материальных ценностей.</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Доверенности выдаются</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любым штатным сотрудникам</w:t>
      </w:r>
      <w:r w:rsidR="00285150">
        <w:rPr>
          <w:rStyle w:val="a4"/>
          <w:rFonts w:ascii="Times New Roman" w:hAnsi="Times New Roman" w:cs="Times New Roman"/>
          <w:i w:val="0"/>
          <w:sz w:val="24"/>
          <w:szCs w:val="24"/>
          <w:lang w:val="ru-RU"/>
        </w:rPr>
        <w:t xml:space="preserve">, </w:t>
      </w:r>
      <w:r w:rsidR="00285150" w:rsidRPr="002A2EC5">
        <w:rPr>
          <w:rStyle w:val="a4"/>
          <w:rFonts w:ascii="Times New Roman" w:hAnsi="Times New Roman" w:cs="Times New Roman"/>
          <w:i w:val="0"/>
          <w:sz w:val="24"/>
          <w:szCs w:val="24"/>
          <w:lang w:val="ru-RU"/>
        </w:rPr>
        <w:t>а также лицам, которые не состоят в штате</w:t>
      </w:r>
      <w:r w:rsidRPr="002A2EC5">
        <w:rPr>
          <w:rStyle w:val="a4"/>
          <w:rFonts w:ascii="Times New Roman" w:hAnsi="Times New Roman" w:cs="Times New Roman"/>
          <w:i w:val="0"/>
          <w:sz w:val="24"/>
          <w:szCs w:val="24"/>
          <w:lang w:val="ru-RU"/>
        </w:rPr>
        <w:t>.</w:t>
      </w:r>
      <w:r w:rsidRPr="002A2EC5">
        <w:rPr>
          <w:rStyle w:val="a4"/>
          <w:rFonts w:ascii="Times New Roman" w:hAnsi="Times New Roman" w:cs="Times New Roman"/>
          <w:i w:val="0"/>
          <w:sz w:val="24"/>
          <w:szCs w:val="24"/>
        </w:rPr>
        <w:t> </w:t>
      </w:r>
    </w:p>
    <w:p w:rsidR="00071963" w:rsidRPr="002A2EC5" w:rsidRDefault="00071963" w:rsidP="0094100E">
      <w:pPr>
        <w:spacing w:after="0" w:line="240" w:lineRule="auto"/>
        <w:ind w:firstLine="709"/>
        <w:jc w:val="both"/>
        <w:rPr>
          <w:rStyle w:val="a4"/>
          <w:rFonts w:ascii="Times New Roman" w:hAnsi="Times New Roman" w:cs="Times New Roman"/>
          <w:i w:val="0"/>
          <w:sz w:val="24"/>
          <w:szCs w:val="24"/>
          <w:lang w:val="ru-RU"/>
        </w:rPr>
      </w:pPr>
    </w:p>
    <w:p w:rsidR="00FE67DE" w:rsidRPr="002A2EC5" w:rsidRDefault="00071963"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7</w:t>
      </w:r>
      <w:r w:rsidR="003E6806" w:rsidRPr="002A2EC5">
        <w:rPr>
          <w:rStyle w:val="a4"/>
          <w:rFonts w:ascii="Times New Roman" w:hAnsi="Times New Roman" w:cs="Times New Roman"/>
          <w:i w:val="0"/>
          <w:sz w:val="24"/>
          <w:szCs w:val="24"/>
          <w:lang w:val="ru-RU"/>
        </w:rPr>
        <w:t>. Расчеты с</w:t>
      </w:r>
      <w:r w:rsidR="003E6806" w:rsidRPr="002A2EC5">
        <w:rPr>
          <w:rStyle w:val="a4"/>
          <w:rFonts w:ascii="Times New Roman" w:hAnsi="Times New Roman" w:cs="Times New Roman"/>
          <w:i w:val="0"/>
          <w:sz w:val="24"/>
          <w:szCs w:val="24"/>
        </w:rPr>
        <w:t> </w:t>
      </w:r>
      <w:r w:rsidR="003E6806" w:rsidRPr="002A2EC5">
        <w:rPr>
          <w:rStyle w:val="a4"/>
          <w:rFonts w:ascii="Times New Roman" w:hAnsi="Times New Roman" w:cs="Times New Roman"/>
          <w:i w:val="0"/>
          <w:sz w:val="24"/>
          <w:szCs w:val="24"/>
          <w:lang w:val="ru-RU"/>
        </w:rPr>
        <w:t>дебиторами</w:t>
      </w:r>
      <w:r w:rsidR="003E6806" w:rsidRPr="002A2EC5">
        <w:rPr>
          <w:rStyle w:val="a4"/>
          <w:rFonts w:ascii="Times New Roman" w:hAnsi="Times New Roman" w:cs="Times New Roman"/>
          <w:i w:val="0"/>
          <w:sz w:val="24"/>
          <w:szCs w:val="24"/>
        </w:rPr>
        <w:t> </w:t>
      </w:r>
    </w:p>
    <w:p w:rsidR="00071963" w:rsidRPr="002A2EC5" w:rsidRDefault="0007196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7.1 Начисление администрируемых </w:t>
      </w:r>
      <w:proofErr w:type="gramStart"/>
      <w:r w:rsidRPr="002A2EC5">
        <w:rPr>
          <w:rFonts w:ascii="Times New Roman" w:hAnsi="Times New Roman" w:cs="Times New Roman"/>
          <w:sz w:val="24"/>
          <w:szCs w:val="24"/>
          <w:lang w:val="ru-RU"/>
        </w:rPr>
        <w:t>доходов, поступивших на лицевой счет Администрации СП производится</w:t>
      </w:r>
      <w:proofErr w:type="gramEnd"/>
      <w:r w:rsidRPr="002A2EC5">
        <w:rPr>
          <w:rFonts w:ascii="Times New Roman" w:hAnsi="Times New Roman" w:cs="Times New Roman"/>
          <w:sz w:val="24"/>
          <w:szCs w:val="24"/>
          <w:lang w:val="ru-RU"/>
        </w:rPr>
        <w:t xml:space="preserve"> в размере фактически поступивших платежей на основании выписки с лицевого счета. </w:t>
      </w:r>
    </w:p>
    <w:p w:rsidR="00FE67DE" w:rsidRPr="002A2EC5" w:rsidRDefault="00071963" w:rsidP="0094100E">
      <w:pPr>
        <w:spacing w:after="0" w:line="240" w:lineRule="auto"/>
        <w:ind w:firstLine="709"/>
        <w:jc w:val="both"/>
        <w:rPr>
          <w:rStyle w:val="a4"/>
          <w:rFonts w:ascii="Times New Roman" w:hAnsi="Times New Roman" w:cs="Times New Roman"/>
          <w:i w:val="0"/>
          <w:sz w:val="24"/>
          <w:szCs w:val="24"/>
          <w:lang w:val="ru-RU"/>
        </w:rPr>
      </w:pPr>
      <w:r w:rsidRPr="002A2EC5">
        <w:rPr>
          <w:rFonts w:ascii="Times New Roman" w:hAnsi="Times New Roman" w:cs="Times New Roman"/>
          <w:sz w:val="24"/>
          <w:szCs w:val="24"/>
          <w:lang w:val="ru-RU"/>
        </w:rPr>
        <w:t>Основание: п.77</w:t>
      </w:r>
      <w:r w:rsidR="000756C2" w:rsidRPr="002A2EC5">
        <w:rPr>
          <w:rFonts w:ascii="Times New Roman" w:hAnsi="Times New Roman" w:cs="Times New Roman"/>
          <w:sz w:val="24"/>
          <w:szCs w:val="24"/>
          <w:lang w:val="ru-RU"/>
        </w:rPr>
        <w:t>, 78</w:t>
      </w:r>
      <w:r w:rsidRPr="002A2EC5">
        <w:rPr>
          <w:rFonts w:ascii="Times New Roman" w:hAnsi="Times New Roman" w:cs="Times New Roman"/>
          <w:sz w:val="24"/>
          <w:szCs w:val="24"/>
          <w:lang w:val="ru-RU"/>
        </w:rPr>
        <w:t xml:space="preserve"> Инструкции № 162н.</w:t>
      </w:r>
    </w:p>
    <w:p w:rsidR="00071963" w:rsidRPr="002A2EC5" w:rsidRDefault="00071963" w:rsidP="0094100E">
      <w:pPr>
        <w:spacing w:after="0" w:line="240" w:lineRule="auto"/>
        <w:ind w:firstLine="709"/>
        <w:jc w:val="both"/>
        <w:rPr>
          <w:rStyle w:val="a4"/>
          <w:rFonts w:ascii="Times New Roman" w:hAnsi="Times New Roman" w:cs="Times New Roman"/>
          <w:i w:val="0"/>
          <w:sz w:val="24"/>
          <w:szCs w:val="24"/>
          <w:lang w:val="ru-RU"/>
        </w:rPr>
      </w:pPr>
    </w:p>
    <w:p w:rsidR="00FE67DE" w:rsidRPr="002A2EC5" w:rsidRDefault="005C049B"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8</w:t>
      </w:r>
      <w:r w:rsidR="003E6806" w:rsidRPr="002A2EC5">
        <w:rPr>
          <w:rStyle w:val="a4"/>
          <w:rFonts w:ascii="Times New Roman" w:hAnsi="Times New Roman" w:cs="Times New Roman"/>
          <w:i w:val="0"/>
          <w:sz w:val="24"/>
          <w:szCs w:val="24"/>
          <w:lang w:val="ru-RU"/>
        </w:rPr>
        <w:t>. Расчеты по</w:t>
      </w:r>
      <w:r w:rsidRPr="002A2EC5">
        <w:rPr>
          <w:rStyle w:val="a4"/>
          <w:rFonts w:ascii="Times New Roman" w:hAnsi="Times New Roman" w:cs="Times New Roman"/>
          <w:i w:val="0"/>
          <w:sz w:val="24"/>
          <w:szCs w:val="24"/>
          <w:lang w:val="ru-RU"/>
        </w:rPr>
        <w:t xml:space="preserve"> </w:t>
      </w:r>
      <w:r w:rsidR="003E6806" w:rsidRPr="002A2EC5">
        <w:rPr>
          <w:rStyle w:val="a4"/>
          <w:rFonts w:ascii="Times New Roman" w:hAnsi="Times New Roman" w:cs="Times New Roman"/>
          <w:i w:val="0"/>
          <w:sz w:val="24"/>
          <w:szCs w:val="24"/>
          <w:lang w:val="ru-RU"/>
        </w:rPr>
        <w:t>обязательствам</w:t>
      </w:r>
    </w:p>
    <w:p w:rsidR="00FE67DE" w:rsidRPr="002A2EC5" w:rsidRDefault="0069690F"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8</w:t>
      </w:r>
      <w:r w:rsidR="003E6806" w:rsidRPr="002A2EC5">
        <w:rPr>
          <w:rStyle w:val="a4"/>
          <w:rFonts w:ascii="Times New Roman" w:hAnsi="Times New Roman" w:cs="Times New Roman"/>
          <w:i w:val="0"/>
          <w:sz w:val="24"/>
          <w:szCs w:val="24"/>
          <w:lang w:val="ru-RU"/>
        </w:rPr>
        <w:t>.1. Аналитический учет расчетов по пособиям и иным социальным выплатам ведется в разрезе физических лиц – получателей социальных выплат.</w:t>
      </w:r>
    </w:p>
    <w:p w:rsidR="00FE67DE" w:rsidRPr="002A2EC5" w:rsidRDefault="0069690F"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8.</w:t>
      </w:r>
      <w:r w:rsidR="003E6806" w:rsidRPr="002A2EC5">
        <w:rPr>
          <w:rStyle w:val="a4"/>
          <w:rFonts w:ascii="Times New Roman" w:hAnsi="Times New Roman" w:cs="Times New Roman"/>
          <w:i w:val="0"/>
          <w:sz w:val="24"/>
          <w:szCs w:val="24"/>
          <w:lang w:val="ru-RU"/>
        </w:rPr>
        <w:t>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69690F" w:rsidRPr="002A2EC5" w:rsidRDefault="0069690F" w:rsidP="0094100E">
      <w:pPr>
        <w:spacing w:after="0" w:line="240" w:lineRule="auto"/>
        <w:ind w:firstLine="709"/>
        <w:jc w:val="both"/>
        <w:rPr>
          <w:rStyle w:val="a4"/>
          <w:rFonts w:ascii="Times New Roman" w:hAnsi="Times New Roman" w:cs="Times New Roman"/>
          <w:i w:val="0"/>
          <w:sz w:val="24"/>
          <w:szCs w:val="24"/>
          <w:lang w:val="ru-RU"/>
        </w:rPr>
      </w:pPr>
    </w:p>
    <w:p w:rsidR="00FE67DE" w:rsidRPr="002A2EC5" w:rsidRDefault="000756C2"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9</w:t>
      </w:r>
      <w:r w:rsidR="003E6806" w:rsidRPr="002A2EC5">
        <w:rPr>
          <w:rStyle w:val="a4"/>
          <w:rFonts w:ascii="Times New Roman" w:hAnsi="Times New Roman" w:cs="Times New Roman"/>
          <w:i w:val="0"/>
          <w:sz w:val="24"/>
          <w:szCs w:val="24"/>
          <w:lang w:val="ru-RU"/>
        </w:rPr>
        <w:t>. Финансовый результат</w:t>
      </w:r>
    </w:p>
    <w:p w:rsidR="00FE67DE" w:rsidRPr="002A2EC5" w:rsidRDefault="000756C2"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9</w:t>
      </w:r>
      <w:r w:rsidR="003E6806" w:rsidRPr="002A2EC5">
        <w:rPr>
          <w:rStyle w:val="a4"/>
          <w:rFonts w:ascii="Times New Roman" w:hAnsi="Times New Roman" w:cs="Times New Roman"/>
          <w:i w:val="0"/>
          <w:sz w:val="24"/>
          <w:szCs w:val="24"/>
          <w:lang w:val="ru-RU"/>
        </w:rPr>
        <w:t>.</w:t>
      </w:r>
      <w:r w:rsidRPr="002A2EC5">
        <w:rPr>
          <w:rStyle w:val="a4"/>
          <w:rFonts w:ascii="Times New Roman" w:hAnsi="Times New Roman" w:cs="Times New Roman"/>
          <w:i w:val="0"/>
          <w:sz w:val="24"/>
          <w:szCs w:val="24"/>
          <w:lang w:val="ru-RU"/>
        </w:rPr>
        <w:t>1</w:t>
      </w:r>
      <w:r w:rsidR="003E6806" w:rsidRPr="002A2EC5">
        <w:rPr>
          <w:rStyle w:val="a4"/>
          <w:rFonts w:ascii="Times New Roman" w:hAnsi="Times New Roman" w:cs="Times New Roman"/>
          <w:i w:val="0"/>
          <w:sz w:val="24"/>
          <w:szCs w:val="24"/>
          <w:lang w:val="ru-RU"/>
        </w:rPr>
        <w:t>. Расходы будущих периодов списываются на финансовый результат текущего финансового года равномерно по 1/</w:t>
      </w:r>
      <w:r w:rsidR="0029218B">
        <w:rPr>
          <w:rStyle w:val="a4"/>
          <w:rFonts w:ascii="Times New Roman" w:hAnsi="Times New Roman" w:cs="Times New Roman"/>
          <w:i w:val="0"/>
          <w:sz w:val="24"/>
          <w:szCs w:val="24"/>
        </w:rPr>
        <w:t>n</w:t>
      </w:r>
      <w:r w:rsidR="003E6806" w:rsidRPr="002A2EC5">
        <w:rPr>
          <w:rStyle w:val="a4"/>
          <w:rFonts w:ascii="Times New Roman" w:hAnsi="Times New Roman" w:cs="Times New Roman"/>
          <w:i w:val="0"/>
          <w:sz w:val="24"/>
          <w:szCs w:val="24"/>
          <w:lang w:val="ru-RU"/>
        </w:rPr>
        <w:t xml:space="preserve"> за месяц в течение периода, к которому они относятся. По договорам страхования период, к которому относятся расходы, равен сроку действия договора. Основание: пункты 302, 302.1 Инструкции к Единому плану счетов № 157н.</w:t>
      </w:r>
    </w:p>
    <w:p w:rsidR="00FE67DE" w:rsidRPr="002A2EC5" w:rsidRDefault="000756C2" w:rsidP="00DB0DC5">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9</w:t>
      </w:r>
      <w:r w:rsidR="003E6806" w:rsidRPr="002A2EC5">
        <w:rPr>
          <w:rStyle w:val="a4"/>
          <w:rFonts w:ascii="Times New Roman" w:hAnsi="Times New Roman" w:cs="Times New Roman"/>
          <w:i w:val="0"/>
          <w:sz w:val="24"/>
          <w:szCs w:val="24"/>
          <w:lang w:val="ru-RU"/>
        </w:rPr>
        <w:t>.</w:t>
      </w:r>
      <w:r w:rsidR="0075363C" w:rsidRPr="002A2EC5">
        <w:rPr>
          <w:rStyle w:val="a4"/>
          <w:rFonts w:ascii="Times New Roman" w:hAnsi="Times New Roman" w:cs="Times New Roman"/>
          <w:i w:val="0"/>
          <w:sz w:val="24"/>
          <w:szCs w:val="24"/>
          <w:lang w:val="ru-RU"/>
        </w:rPr>
        <w:t>2</w:t>
      </w:r>
      <w:r w:rsidRPr="002A2EC5">
        <w:rPr>
          <w:rStyle w:val="a4"/>
          <w:rFonts w:ascii="Times New Roman" w:hAnsi="Times New Roman" w:cs="Times New Roman"/>
          <w:i w:val="0"/>
          <w:sz w:val="24"/>
          <w:szCs w:val="24"/>
          <w:lang w:val="ru-RU"/>
        </w:rPr>
        <w:t>.</w:t>
      </w:r>
      <w:r w:rsidR="003E6806" w:rsidRPr="002A2EC5">
        <w:rPr>
          <w:rStyle w:val="a4"/>
          <w:rFonts w:ascii="Times New Roman" w:hAnsi="Times New Roman" w:cs="Times New Roman"/>
          <w:i w:val="0"/>
          <w:sz w:val="24"/>
          <w:szCs w:val="24"/>
          <w:lang w:val="ru-RU"/>
        </w:rPr>
        <w:t xml:space="preserve"> </w:t>
      </w:r>
      <w:r w:rsidR="00DB0DC5" w:rsidRPr="002A2EC5">
        <w:rPr>
          <w:rStyle w:val="a4"/>
          <w:rFonts w:ascii="Times New Roman" w:hAnsi="Times New Roman" w:cs="Times New Roman"/>
          <w:i w:val="0"/>
          <w:sz w:val="24"/>
          <w:szCs w:val="24"/>
          <w:lang w:val="ru-RU"/>
        </w:rPr>
        <w:t>Администрация формирует резерв на оплату отпусков</w:t>
      </w:r>
      <w:r w:rsidR="00C14A31" w:rsidRPr="00C14A31">
        <w:rPr>
          <w:rStyle w:val="a4"/>
          <w:rFonts w:ascii="Times New Roman" w:hAnsi="Times New Roman" w:cs="Times New Roman"/>
          <w:i w:val="0"/>
          <w:sz w:val="24"/>
          <w:szCs w:val="24"/>
          <w:lang w:val="ru-RU"/>
        </w:rPr>
        <w:t xml:space="preserve"> </w:t>
      </w:r>
      <w:r w:rsidR="00C14A31">
        <w:rPr>
          <w:rStyle w:val="a4"/>
          <w:rFonts w:ascii="Times New Roman" w:hAnsi="Times New Roman" w:cs="Times New Roman"/>
          <w:i w:val="0"/>
          <w:sz w:val="24"/>
          <w:szCs w:val="24"/>
          <w:lang w:val="ru-RU"/>
        </w:rPr>
        <w:t>и страховых взносов с них</w:t>
      </w:r>
      <w:r w:rsidR="00DB0DC5" w:rsidRPr="002A2EC5">
        <w:rPr>
          <w:rStyle w:val="a4"/>
          <w:rFonts w:ascii="Times New Roman" w:hAnsi="Times New Roman" w:cs="Times New Roman"/>
          <w:i w:val="0"/>
          <w:sz w:val="24"/>
          <w:szCs w:val="24"/>
          <w:lang w:val="ru-RU"/>
        </w:rPr>
        <w:t>.</w:t>
      </w:r>
    </w:p>
    <w:p w:rsidR="00DB0DC5" w:rsidRPr="002A2EC5" w:rsidRDefault="00DB0DC5" w:rsidP="00DB0DC5">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Резерв определяется на последний день календарного года</w:t>
      </w:r>
    </w:p>
    <w:p w:rsidR="00DB0DC5" w:rsidRPr="002A2EC5" w:rsidRDefault="00DB0DC5" w:rsidP="00DB0DC5">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Расчет производится по среднему заработку каждого сотру</w:t>
      </w:r>
      <w:r w:rsidR="00A775CB" w:rsidRPr="002A2EC5">
        <w:rPr>
          <w:rStyle w:val="a4"/>
          <w:rFonts w:ascii="Times New Roman" w:hAnsi="Times New Roman" w:cs="Times New Roman"/>
          <w:i w:val="0"/>
          <w:sz w:val="24"/>
          <w:szCs w:val="24"/>
          <w:lang w:val="ru-RU"/>
        </w:rPr>
        <w:t>д</w:t>
      </w:r>
      <w:r w:rsidRPr="002A2EC5">
        <w:rPr>
          <w:rStyle w:val="a4"/>
          <w:rFonts w:ascii="Times New Roman" w:hAnsi="Times New Roman" w:cs="Times New Roman"/>
          <w:i w:val="0"/>
          <w:sz w:val="24"/>
          <w:szCs w:val="24"/>
          <w:lang w:val="ru-RU"/>
        </w:rPr>
        <w:t>ника</w:t>
      </w:r>
      <w:r w:rsidR="00A775CB" w:rsidRPr="002A2EC5">
        <w:rPr>
          <w:rStyle w:val="a4"/>
          <w:rFonts w:ascii="Times New Roman" w:hAnsi="Times New Roman" w:cs="Times New Roman"/>
          <w:i w:val="0"/>
          <w:sz w:val="24"/>
          <w:szCs w:val="24"/>
          <w:lang w:val="ru-RU"/>
        </w:rPr>
        <w:t xml:space="preserve"> за </w:t>
      </w:r>
      <w:proofErr w:type="gramStart"/>
      <w:r w:rsidR="00A775CB" w:rsidRPr="002A2EC5">
        <w:rPr>
          <w:rStyle w:val="a4"/>
          <w:rFonts w:ascii="Times New Roman" w:hAnsi="Times New Roman" w:cs="Times New Roman"/>
          <w:i w:val="0"/>
          <w:sz w:val="24"/>
          <w:szCs w:val="24"/>
          <w:lang w:val="ru-RU"/>
        </w:rPr>
        <w:t>последние</w:t>
      </w:r>
      <w:proofErr w:type="gramEnd"/>
      <w:r w:rsidR="00A775CB" w:rsidRPr="002A2EC5">
        <w:rPr>
          <w:rStyle w:val="a4"/>
          <w:rFonts w:ascii="Times New Roman" w:hAnsi="Times New Roman" w:cs="Times New Roman"/>
          <w:i w:val="0"/>
          <w:sz w:val="24"/>
          <w:szCs w:val="24"/>
          <w:lang w:val="ru-RU"/>
        </w:rPr>
        <w:t xml:space="preserve"> 12 месяцев, предшествующих дате расчета резерва.</w:t>
      </w:r>
    </w:p>
    <w:p w:rsidR="00A775CB" w:rsidRPr="002A2EC5" w:rsidRDefault="00A775CB" w:rsidP="00DB0DC5">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Данные о количестве дней неиспользованного отпуска </w:t>
      </w:r>
      <w:r w:rsidR="0075363C" w:rsidRPr="002A2EC5">
        <w:rPr>
          <w:rStyle w:val="a4"/>
          <w:rFonts w:ascii="Times New Roman" w:hAnsi="Times New Roman" w:cs="Times New Roman"/>
          <w:i w:val="0"/>
          <w:sz w:val="24"/>
          <w:szCs w:val="24"/>
          <w:lang w:val="ru-RU"/>
        </w:rPr>
        <w:t>в бухгалтерию предоставляет отдел кадров.</w:t>
      </w:r>
      <w:r w:rsidRPr="002A2EC5">
        <w:rPr>
          <w:rStyle w:val="a4"/>
          <w:rFonts w:ascii="Times New Roman" w:hAnsi="Times New Roman" w:cs="Times New Roman"/>
          <w:i w:val="0"/>
          <w:sz w:val="24"/>
          <w:szCs w:val="24"/>
          <w:lang w:val="ru-RU"/>
        </w:rPr>
        <w:t xml:space="preserve"> </w:t>
      </w:r>
    </w:p>
    <w:p w:rsidR="000756C2" w:rsidRPr="002A2EC5" w:rsidRDefault="000756C2" w:rsidP="0094100E">
      <w:pPr>
        <w:spacing w:after="0" w:line="240" w:lineRule="auto"/>
        <w:ind w:firstLine="709"/>
        <w:jc w:val="both"/>
        <w:rPr>
          <w:rStyle w:val="a4"/>
          <w:rFonts w:ascii="Times New Roman" w:hAnsi="Times New Roman" w:cs="Times New Roman"/>
          <w:i w:val="0"/>
          <w:sz w:val="24"/>
          <w:szCs w:val="24"/>
          <w:lang w:val="ru-RU"/>
        </w:rPr>
      </w:pPr>
    </w:p>
    <w:p w:rsidR="00FE67DE" w:rsidRPr="002A2EC5" w:rsidRDefault="0075363C"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10</w:t>
      </w:r>
      <w:r w:rsidR="003E6806" w:rsidRPr="002A2EC5">
        <w:rPr>
          <w:rStyle w:val="a4"/>
          <w:rFonts w:ascii="Times New Roman" w:hAnsi="Times New Roman" w:cs="Times New Roman"/>
          <w:i w:val="0"/>
          <w:sz w:val="24"/>
          <w:szCs w:val="24"/>
          <w:lang w:val="ru-RU"/>
        </w:rPr>
        <w:t>. Санкционирование расходов</w:t>
      </w:r>
    </w:p>
    <w:p w:rsidR="006574E3" w:rsidRPr="002A2EC5" w:rsidRDefault="006574E3" w:rsidP="006574E3">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10.1. Бюджетные обязательства отражаются в следующем порядке:</w:t>
      </w:r>
    </w:p>
    <w:p w:rsidR="006574E3" w:rsidRPr="002A2EC5" w:rsidRDefault="006574E3" w:rsidP="006574E3">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принятые обязательства по заработной плате перед работниками отражаются в бухгалтерском учете  в размере ассигнований на текущий финансовый год в полном объёме;</w:t>
      </w:r>
    </w:p>
    <w:p w:rsidR="006574E3" w:rsidRPr="002A2EC5" w:rsidRDefault="006574E3" w:rsidP="006574E3">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принятые обязательства по налогам, сборам и иным платежам в бюджет  отражаются в бухгалтерском учете  в размере начисленных налогов и иных платежей в день фактического начисления;</w:t>
      </w:r>
    </w:p>
    <w:p w:rsidR="006574E3" w:rsidRPr="002A2EC5" w:rsidRDefault="006574E3" w:rsidP="006574E3">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принятые обязательства по  муниципальным контрактам  (договорам)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контрактов (договоров);</w:t>
      </w:r>
    </w:p>
    <w:p w:rsidR="006574E3" w:rsidRPr="002A2EC5" w:rsidRDefault="006574E3" w:rsidP="00362814">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  принятые обязательства по оплате продукции, работ, услуг без заключения договоров (контрактов) в письменной форме </w:t>
      </w:r>
      <w:proofErr w:type="gramStart"/>
      <w:r w:rsidRPr="002A2EC5">
        <w:rPr>
          <w:rStyle w:val="a4"/>
          <w:rFonts w:ascii="Times New Roman" w:hAnsi="Times New Roman" w:cs="Times New Roman"/>
          <w:i w:val="0"/>
          <w:sz w:val="24"/>
          <w:szCs w:val="24"/>
          <w:lang w:val="ru-RU"/>
        </w:rPr>
        <w:t>отражаются на дату</w:t>
      </w:r>
      <w:proofErr w:type="gramEnd"/>
      <w:r w:rsidRPr="002A2EC5">
        <w:rPr>
          <w:rStyle w:val="a4"/>
          <w:rFonts w:ascii="Times New Roman" w:hAnsi="Times New Roman" w:cs="Times New Roman"/>
          <w:i w:val="0"/>
          <w:sz w:val="24"/>
          <w:szCs w:val="24"/>
          <w:lang w:val="ru-RU"/>
        </w:rPr>
        <w:t xml:space="preserve"> принятия к оплате товарных и кассовых чеков, разовых счетов, актов выполненных работ (оказанных услуг);</w:t>
      </w:r>
    </w:p>
    <w:p w:rsidR="006574E3" w:rsidRPr="002A2EC5" w:rsidRDefault="006574E3" w:rsidP="006574E3">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lastRenderedPageBreak/>
        <w:t xml:space="preserve">-  принятие обязательств по оплате товаров, работ, услуг через подотчетных лиц, командировочных расходов отражается на дату утверждения </w:t>
      </w:r>
      <w:proofErr w:type="gramStart"/>
      <w:r w:rsidRPr="002A2EC5">
        <w:rPr>
          <w:rStyle w:val="a4"/>
          <w:rFonts w:ascii="Times New Roman" w:hAnsi="Times New Roman" w:cs="Times New Roman"/>
          <w:i w:val="0"/>
          <w:sz w:val="24"/>
          <w:szCs w:val="24"/>
          <w:lang w:val="ru-RU"/>
        </w:rPr>
        <w:t>заявления</w:t>
      </w:r>
      <w:proofErr w:type="gramEnd"/>
      <w:r w:rsidRPr="002A2EC5">
        <w:rPr>
          <w:rStyle w:val="a4"/>
          <w:rFonts w:ascii="Times New Roman" w:hAnsi="Times New Roman" w:cs="Times New Roman"/>
          <w:i w:val="0"/>
          <w:sz w:val="24"/>
          <w:szCs w:val="24"/>
          <w:lang w:val="ru-RU"/>
        </w:rPr>
        <w:t xml:space="preserve"> на выдачу под отчет денежных средств или авансового отчета;</w:t>
      </w:r>
    </w:p>
    <w:p w:rsidR="006574E3" w:rsidRPr="002A2EC5" w:rsidRDefault="006574E3" w:rsidP="006574E3">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  принятые обязательства по неустойкам (штрафам, пеням) отражаются на основании решений суда, исполнительных листов, на дату поступления </w:t>
      </w:r>
      <w:r w:rsidR="007F0360" w:rsidRPr="002A2EC5">
        <w:rPr>
          <w:rStyle w:val="a4"/>
          <w:rFonts w:ascii="Times New Roman" w:hAnsi="Times New Roman" w:cs="Times New Roman"/>
          <w:i w:val="0"/>
          <w:sz w:val="24"/>
          <w:szCs w:val="24"/>
          <w:lang w:val="ru-RU"/>
        </w:rPr>
        <w:t>документа</w:t>
      </w:r>
      <w:r w:rsidRPr="002A2EC5">
        <w:rPr>
          <w:rStyle w:val="a4"/>
          <w:rFonts w:ascii="Times New Roman" w:hAnsi="Times New Roman" w:cs="Times New Roman"/>
          <w:i w:val="0"/>
          <w:sz w:val="24"/>
          <w:szCs w:val="24"/>
          <w:lang w:val="ru-RU"/>
        </w:rPr>
        <w:t>;</w:t>
      </w:r>
    </w:p>
    <w:p w:rsidR="006574E3" w:rsidRPr="002A2EC5" w:rsidRDefault="006574E3" w:rsidP="006574E3">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  принятые обязательства по кредиторской задолженности по договорам (контрактам), заключенным в прошлые годы и не исполненным по состоянию на начало текущего года, подлежащим исполнению в текущем финансовом году, отражаются в </w:t>
      </w:r>
      <w:r w:rsidR="00A14D31" w:rsidRPr="002A2EC5">
        <w:rPr>
          <w:rStyle w:val="a4"/>
          <w:rFonts w:ascii="Times New Roman" w:hAnsi="Times New Roman" w:cs="Times New Roman"/>
          <w:i w:val="0"/>
          <w:sz w:val="24"/>
          <w:szCs w:val="24"/>
          <w:lang w:val="ru-RU"/>
        </w:rPr>
        <w:t xml:space="preserve">день принятия </w:t>
      </w:r>
      <w:r w:rsidR="00993DC5" w:rsidRPr="002A2EC5">
        <w:rPr>
          <w:rStyle w:val="a4"/>
          <w:rFonts w:ascii="Times New Roman" w:hAnsi="Times New Roman" w:cs="Times New Roman"/>
          <w:i w:val="0"/>
          <w:sz w:val="24"/>
          <w:szCs w:val="24"/>
          <w:lang w:val="ru-RU"/>
        </w:rPr>
        <w:t>к</w:t>
      </w:r>
      <w:r w:rsidR="00A14D31" w:rsidRPr="002A2EC5">
        <w:rPr>
          <w:rStyle w:val="a4"/>
          <w:rFonts w:ascii="Times New Roman" w:hAnsi="Times New Roman" w:cs="Times New Roman"/>
          <w:i w:val="0"/>
          <w:sz w:val="24"/>
          <w:szCs w:val="24"/>
          <w:lang w:val="ru-RU"/>
        </w:rPr>
        <w:t xml:space="preserve"> учету документа</w:t>
      </w:r>
      <w:r w:rsidRPr="002A2EC5">
        <w:rPr>
          <w:rStyle w:val="a4"/>
          <w:rFonts w:ascii="Times New Roman" w:hAnsi="Times New Roman" w:cs="Times New Roman"/>
          <w:i w:val="0"/>
          <w:sz w:val="24"/>
          <w:szCs w:val="24"/>
          <w:lang w:val="ru-RU"/>
        </w:rPr>
        <w:t>;</w:t>
      </w:r>
    </w:p>
    <w:p w:rsidR="006574E3" w:rsidRPr="002A2EC5" w:rsidRDefault="006574E3" w:rsidP="006574E3">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принятые обязательства на основании иных документов  –  в день принятия к учету документа.</w:t>
      </w:r>
    </w:p>
    <w:p w:rsidR="006574E3" w:rsidRPr="002A2EC5" w:rsidRDefault="006574E3" w:rsidP="006574E3">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п. 3 ст. 219 Б</w:t>
      </w:r>
      <w:r w:rsidR="00A14D31" w:rsidRPr="002A2EC5">
        <w:rPr>
          <w:rStyle w:val="a4"/>
          <w:rFonts w:ascii="Times New Roman" w:hAnsi="Times New Roman" w:cs="Times New Roman"/>
          <w:i w:val="0"/>
          <w:sz w:val="24"/>
          <w:szCs w:val="24"/>
          <w:lang w:val="ru-RU"/>
        </w:rPr>
        <w:t xml:space="preserve">К РФ,  п. 318 Инструкции </w:t>
      </w:r>
      <w:r w:rsidR="00894430" w:rsidRPr="002A2EC5">
        <w:rPr>
          <w:rStyle w:val="a4"/>
          <w:rFonts w:ascii="Times New Roman" w:hAnsi="Times New Roman" w:cs="Times New Roman"/>
          <w:i w:val="0"/>
          <w:sz w:val="24"/>
          <w:szCs w:val="24"/>
          <w:lang w:val="ru-RU"/>
        </w:rPr>
        <w:t>№</w:t>
      </w:r>
      <w:r w:rsidR="00A14D31" w:rsidRPr="002A2EC5">
        <w:rPr>
          <w:rStyle w:val="a4"/>
          <w:rFonts w:ascii="Times New Roman" w:hAnsi="Times New Roman" w:cs="Times New Roman"/>
          <w:i w:val="0"/>
          <w:sz w:val="24"/>
          <w:szCs w:val="24"/>
          <w:lang w:val="ru-RU"/>
        </w:rPr>
        <w:t xml:space="preserve"> 157н</w:t>
      </w:r>
    </w:p>
    <w:p w:rsidR="006574E3" w:rsidRPr="002A2EC5" w:rsidRDefault="00A14D31" w:rsidP="006574E3">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10</w:t>
      </w:r>
      <w:r w:rsidR="006574E3" w:rsidRPr="002A2EC5">
        <w:rPr>
          <w:rStyle w:val="a4"/>
          <w:rFonts w:ascii="Times New Roman" w:hAnsi="Times New Roman" w:cs="Times New Roman"/>
          <w:i w:val="0"/>
          <w:sz w:val="24"/>
          <w:szCs w:val="24"/>
          <w:lang w:val="ru-RU"/>
        </w:rPr>
        <w:t>.2. Денежные обязательства отражаются в следующем порядке:</w:t>
      </w:r>
    </w:p>
    <w:p w:rsidR="006574E3" w:rsidRPr="002A2EC5" w:rsidRDefault="006574E3" w:rsidP="006574E3">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обязательства по зараб</w:t>
      </w:r>
      <w:r w:rsidR="00A14D31" w:rsidRPr="002A2EC5">
        <w:rPr>
          <w:rStyle w:val="a4"/>
          <w:rFonts w:ascii="Times New Roman" w:hAnsi="Times New Roman" w:cs="Times New Roman"/>
          <w:i w:val="0"/>
          <w:sz w:val="24"/>
          <w:szCs w:val="24"/>
          <w:lang w:val="ru-RU"/>
        </w:rPr>
        <w:t>отной плате  перед работниками</w:t>
      </w:r>
      <w:r w:rsidRPr="002A2EC5">
        <w:rPr>
          <w:rStyle w:val="a4"/>
          <w:rFonts w:ascii="Times New Roman" w:hAnsi="Times New Roman" w:cs="Times New Roman"/>
          <w:i w:val="0"/>
          <w:sz w:val="24"/>
          <w:szCs w:val="24"/>
          <w:lang w:val="ru-RU"/>
        </w:rPr>
        <w:t>, платежам в бюджет страховых взносов  отражаются в бухгалтерском учете не позднее</w:t>
      </w:r>
      <w:r w:rsidR="00463BB7" w:rsidRPr="002A2EC5">
        <w:rPr>
          <w:rStyle w:val="a4"/>
          <w:rFonts w:ascii="Times New Roman" w:hAnsi="Times New Roman" w:cs="Times New Roman"/>
          <w:i w:val="0"/>
          <w:sz w:val="24"/>
          <w:szCs w:val="24"/>
          <w:lang w:val="ru-RU"/>
        </w:rPr>
        <w:t xml:space="preserve"> </w:t>
      </w:r>
      <w:r w:rsidRPr="002A2EC5">
        <w:rPr>
          <w:rStyle w:val="a4"/>
          <w:rFonts w:ascii="Times New Roman" w:hAnsi="Times New Roman" w:cs="Times New Roman"/>
          <w:i w:val="0"/>
          <w:sz w:val="24"/>
          <w:szCs w:val="24"/>
          <w:lang w:val="ru-RU"/>
        </w:rPr>
        <w:t>последнего дня месяца, за который производится начисление, на основании расчетной ведомости;</w:t>
      </w:r>
    </w:p>
    <w:p w:rsidR="006574E3" w:rsidRPr="002A2EC5" w:rsidRDefault="006574E3" w:rsidP="006574E3">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обязательства по  муниципальным  контрактам  (договорам)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контракта (договора);</w:t>
      </w:r>
    </w:p>
    <w:p w:rsidR="006574E3" w:rsidRPr="002A2EC5" w:rsidRDefault="006574E3" w:rsidP="006574E3">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  обязательства по оплате товаров, работ, услуг без заключения договоров (контрактов) </w:t>
      </w:r>
      <w:proofErr w:type="gramStart"/>
      <w:r w:rsidRPr="002A2EC5">
        <w:rPr>
          <w:rStyle w:val="a4"/>
          <w:rFonts w:ascii="Times New Roman" w:hAnsi="Times New Roman" w:cs="Times New Roman"/>
          <w:i w:val="0"/>
          <w:sz w:val="24"/>
          <w:szCs w:val="24"/>
          <w:lang w:val="ru-RU"/>
        </w:rPr>
        <w:t>отражаются на дату</w:t>
      </w:r>
      <w:proofErr w:type="gramEnd"/>
      <w:r w:rsidRPr="002A2EC5">
        <w:rPr>
          <w:rStyle w:val="a4"/>
          <w:rFonts w:ascii="Times New Roman" w:hAnsi="Times New Roman" w:cs="Times New Roman"/>
          <w:i w:val="0"/>
          <w:sz w:val="24"/>
          <w:szCs w:val="24"/>
          <w:lang w:val="ru-RU"/>
        </w:rPr>
        <w:t xml:space="preserve"> принятия к оплате разовых счетов, актов выполненных работ (оказанных услуг);</w:t>
      </w:r>
    </w:p>
    <w:p w:rsidR="006574E3" w:rsidRPr="002A2EC5" w:rsidRDefault="006574E3" w:rsidP="006574E3">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 обязательства по оплате товаров, работ, услуг через подотчетных лиц, командировочных расходов отражаются на основании авансового отчета, утвержденного </w:t>
      </w:r>
      <w:r w:rsidR="00783E5D" w:rsidRPr="002A2EC5">
        <w:rPr>
          <w:rStyle w:val="a4"/>
          <w:rFonts w:ascii="Times New Roman" w:hAnsi="Times New Roman" w:cs="Times New Roman"/>
          <w:i w:val="0"/>
          <w:sz w:val="24"/>
          <w:szCs w:val="24"/>
          <w:lang w:val="ru-RU"/>
        </w:rPr>
        <w:t>главой СП</w:t>
      </w:r>
      <w:r w:rsidRPr="002A2EC5">
        <w:rPr>
          <w:rStyle w:val="a4"/>
          <w:rFonts w:ascii="Times New Roman" w:hAnsi="Times New Roman" w:cs="Times New Roman"/>
          <w:i w:val="0"/>
          <w:sz w:val="24"/>
          <w:szCs w:val="24"/>
          <w:lang w:val="ru-RU"/>
        </w:rPr>
        <w:t xml:space="preserve">, на дату его утверждения; </w:t>
      </w:r>
    </w:p>
    <w:p w:rsidR="006574E3" w:rsidRPr="002A2EC5" w:rsidRDefault="006574E3" w:rsidP="006574E3">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w:t>
      </w:r>
      <w:r w:rsidR="00783E5D" w:rsidRPr="002A2EC5">
        <w:rPr>
          <w:rStyle w:val="a4"/>
          <w:rFonts w:ascii="Times New Roman" w:hAnsi="Times New Roman" w:cs="Times New Roman"/>
          <w:i w:val="0"/>
          <w:sz w:val="24"/>
          <w:szCs w:val="24"/>
          <w:lang w:val="ru-RU"/>
        </w:rPr>
        <w:t xml:space="preserve"> </w:t>
      </w:r>
      <w:r w:rsidRPr="002A2EC5">
        <w:rPr>
          <w:rStyle w:val="a4"/>
          <w:rFonts w:ascii="Times New Roman" w:hAnsi="Times New Roman" w:cs="Times New Roman"/>
          <w:i w:val="0"/>
          <w:sz w:val="24"/>
          <w:szCs w:val="24"/>
          <w:lang w:val="ru-RU"/>
        </w:rPr>
        <w:t>начисления налога;</w:t>
      </w:r>
    </w:p>
    <w:p w:rsidR="006574E3" w:rsidRPr="002A2EC5" w:rsidRDefault="006574E3" w:rsidP="006574E3">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 обязательства по неустойкам (штрафам, пеням) отражаются на основании решений суда, исполнительных листов на дату принятия решения </w:t>
      </w:r>
      <w:r w:rsidR="006D20DF">
        <w:rPr>
          <w:rStyle w:val="a4"/>
          <w:rFonts w:ascii="Times New Roman" w:hAnsi="Times New Roman" w:cs="Times New Roman"/>
          <w:i w:val="0"/>
          <w:sz w:val="24"/>
          <w:szCs w:val="24"/>
          <w:lang w:val="ru-RU"/>
        </w:rPr>
        <w:t>главы</w:t>
      </w:r>
      <w:r w:rsidRPr="002A2EC5">
        <w:rPr>
          <w:rStyle w:val="a4"/>
          <w:rFonts w:ascii="Times New Roman" w:hAnsi="Times New Roman" w:cs="Times New Roman"/>
          <w:i w:val="0"/>
          <w:sz w:val="24"/>
          <w:szCs w:val="24"/>
          <w:lang w:val="ru-RU"/>
        </w:rPr>
        <w:t xml:space="preserve"> об уплате;</w:t>
      </w:r>
    </w:p>
    <w:p w:rsidR="006574E3" w:rsidRPr="002A2EC5" w:rsidRDefault="006574E3" w:rsidP="006574E3">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w:t>
      </w:r>
      <w:r w:rsidR="00993DC5" w:rsidRPr="002A2EC5">
        <w:rPr>
          <w:rStyle w:val="a4"/>
          <w:rFonts w:ascii="Times New Roman" w:hAnsi="Times New Roman" w:cs="Times New Roman"/>
          <w:i w:val="0"/>
          <w:sz w:val="24"/>
          <w:szCs w:val="24"/>
          <w:lang w:val="ru-RU"/>
        </w:rPr>
        <w:t>день принятия документа к учету</w:t>
      </w:r>
      <w:r w:rsidRPr="002A2EC5">
        <w:rPr>
          <w:rStyle w:val="a4"/>
          <w:rFonts w:ascii="Times New Roman" w:hAnsi="Times New Roman" w:cs="Times New Roman"/>
          <w:i w:val="0"/>
          <w:sz w:val="24"/>
          <w:szCs w:val="24"/>
          <w:lang w:val="ru-RU"/>
        </w:rPr>
        <w:t>.</w:t>
      </w:r>
    </w:p>
    <w:p w:rsidR="00FE67DE" w:rsidRPr="002A2EC5" w:rsidRDefault="006574E3" w:rsidP="006574E3">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Основание: п. 318 Инструкции </w:t>
      </w:r>
      <w:r w:rsidR="00562345" w:rsidRPr="002A2EC5">
        <w:rPr>
          <w:rStyle w:val="a4"/>
          <w:rFonts w:ascii="Times New Roman" w:hAnsi="Times New Roman" w:cs="Times New Roman"/>
          <w:i w:val="0"/>
          <w:sz w:val="24"/>
          <w:szCs w:val="24"/>
          <w:lang w:val="ru-RU"/>
        </w:rPr>
        <w:t>№</w:t>
      </w:r>
      <w:r w:rsidRPr="002A2EC5">
        <w:rPr>
          <w:rStyle w:val="a4"/>
          <w:rFonts w:ascii="Times New Roman" w:hAnsi="Times New Roman" w:cs="Times New Roman"/>
          <w:i w:val="0"/>
          <w:sz w:val="24"/>
          <w:szCs w:val="24"/>
          <w:lang w:val="ru-RU"/>
        </w:rPr>
        <w:t xml:space="preserve"> 157н</w:t>
      </w:r>
      <w:r w:rsidR="003E6806" w:rsidRPr="002A2EC5">
        <w:rPr>
          <w:rStyle w:val="a4"/>
          <w:rFonts w:ascii="Times New Roman" w:hAnsi="Times New Roman" w:cs="Times New Roman"/>
          <w:i w:val="0"/>
          <w:sz w:val="24"/>
          <w:szCs w:val="24"/>
        </w:rPr>
        <w:t> </w:t>
      </w:r>
    </w:p>
    <w:p w:rsidR="00DF4565" w:rsidRPr="002A2EC5" w:rsidRDefault="00DF4565" w:rsidP="0094100E">
      <w:pPr>
        <w:spacing w:after="0" w:line="240" w:lineRule="auto"/>
        <w:ind w:firstLine="709"/>
        <w:jc w:val="both"/>
        <w:rPr>
          <w:rStyle w:val="a4"/>
          <w:rFonts w:ascii="Times New Roman" w:hAnsi="Times New Roman" w:cs="Times New Roman"/>
          <w:i w:val="0"/>
          <w:sz w:val="24"/>
          <w:szCs w:val="24"/>
          <w:lang w:val="ru-RU"/>
        </w:rPr>
      </w:pPr>
    </w:p>
    <w:p w:rsidR="00FE67DE" w:rsidRPr="002A2EC5" w:rsidRDefault="009809E2"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11</w:t>
      </w:r>
      <w:r w:rsidR="003E6806" w:rsidRPr="002A2EC5">
        <w:rPr>
          <w:rStyle w:val="a4"/>
          <w:rFonts w:ascii="Times New Roman" w:hAnsi="Times New Roman" w:cs="Times New Roman"/>
          <w:i w:val="0"/>
          <w:sz w:val="24"/>
          <w:szCs w:val="24"/>
          <w:lang w:val="ru-RU"/>
        </w:rPr>
        <w:t>. Представительские расходы</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1</w:t>
      </w:r>
      <w:r w:rsidR="009809E2" w:rsidRPr="002A2EC5">
        <w:rPr>
          <w:rStyle w:val="a4"/>
          <w:rFonts w:ascii="Times New Roman" w:hAnsi="Times New Roman" w:cs="Times New Roman"/>
          <w:i w:val="0"/>
          <w:sz w:val="24"/>
          <w:szCs w:val="24"/>
          <w:lang w:val="ru-RU"/>
        </w:rPr>
        <w:t>1</w:t>
      </w:r>
      <w:r w:rsidRPr="002A2EC5">
        <w:rPr>
          <w:rStyle w:val="a4"/>
          <w:rFonts w:ascii="Times New Roman" w:hAnsi="Times New Roman" w:cs="Times New Roman"/>
          <w:i w:val="0"/>
          <w:sz w:val="24"/>
          <w:szCs w:val="24"/>
          <w:lang w:val="ru-RU"/>
        </w:rPr>
        <w:t xml:space="preserve">.1. К представительским расходам относятся расходы, связанные с официальным приемом и обслуживанием представителей других организаций, </w:t>
      </w:r>
      <w:r w:rsidR="009809E2" w:rsidRPr="002A2EC5">
        <w:rPr>
          <w:rStyle w:val="a4"/>
          <w:rFonts w:ascii="Times New Roman" w:hAnsi="Times New Roman" w:cs="Times New Roman"/>
          <w:i w:val="0"/>
          <w:sz w:val="24"/>
          <w:szCs w:val="24"/>
          <w:lang w:val="ru-RU"/>
        </w:rPr>
        <w:t xml:space="preserve">учреждений, </w:t>
      </w:r>
      <w:r w:rsidRPr="002A2EC5">
        <w:rPr>
          <w:rStyle w:val="a4"/>
          <w:rFonts w:ascii="Times New Roman" w:hAnsi="Times New Roman" w:cs="Times New Roman"/>
          <w:i w:val="0"/>
          <w:sz w:val="24"/>
          <w:szCs w:val="24"/>
          <w:lang w:val="ru-RU"/>
        </w:rPr>
        <w:t>участвующих в переговорах в целях установления и поддержания сотрудничества, обмена опытом. А именно расходы:</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буфетное обслуживание во время мероприятия;</w:t>
      </w:r>
      <w:r w:rsidRPr="002A2EC5">
        <w:rPr>
          <w:rStyle w:val="a4"/>
          <w:rFonts w:ascii="Times New Roman" w:hAnsi="Times New Roman" w:cs="Times New Roman"/>
          <w:i w:val="0"/>
          <w:sz w:val="24"/>
          <w:szCs w:val="24"/>
        </w:rPr>
        <w:t> </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обеспечение участников</w:t>
      </w:r>
      <w:r w:rsidR="009809E2" w:rsidRPr="002A2EC5">
        <w:rPr>
          <w:rStyle w:val="a4"/>
          <w:rFonts w:ascii="Times New Roman" w:hAnsi="Times New Roman" w:cs="Times New Roman"/>
          <w:i w:val="0"/>
          <w:sz w:val="24"/>
          <w:szCs w:val="24"/>
          <w:lang w:val="ru-RU"/>
        </w:rPr>
        <w:t xml:space="preserve"> канцелярскими принадлежностями.</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1</w:t>
      </w:r>
      <w:r w:rsidR="009809E2" w:rsidRPr="002A2EC5">
        <w:rPr>
          <w:rStyle w:val="a4"/>
          <w:rFonts w:ascii="Times New Roman" w:hAnsi="Times New Roman" w:cs="Times New Roman"/>
          <w:i w:val="0"/>
          <w:sz w:val="24"/>
          <w:szCs w:val="24"/>
          <w:lang w:val="ru-RU"/>
        </w:rPr>
        <w:t>1</w:t>
      </w:r>
      <w:r w:rsidRPr="002A2EC5">
        <w:rPr>
          <w:rStyle w:val="a4"/>
          <w:rFonts w:ascii="Times New Roman" w:hAnsi="Times New Roman" w:cs="Times New Roman"/>
          <w:i w:val="0"/>
          <w:sz w:val="24"/>
          <w:szCs w:val="24"/>
          <w:lang w:val="ru-RU"/>
        </w:rPr>
        <w:t>.2. Документами, подтверждающими обоснованность представительских расходов, являются:</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 </w:t>
      </w:r>
      <w:r w:rsidR="009809E2" w:rsidRPr="002A2EC5">
        <w:rPr>
          <w:rStyle w:val="a4"/>
          <w:rFonts w:ascii="Times New Roman" w:hAnsi="Times New Roman" w:cs="Times New Roman"/>
          <w:i w:val="0"/>
          <w:sz w:val="24"/>
          <w:szCs w:val="24"/>
          <w:lang w:val="ru-RU"/>
        </w:rPr>
        <w:t>распоряжение главы СП</w:t>
      </w:r>
      <w:r w:rsidRPr="002A2EC5">
        <w:rPr>
          <w:rStyle w:val="a4"/>
          <w:rFonts w:ascii="Times New Roman" w:hAnsi="Times New Roman" w:cs="Times New Roman"/>
          <w:i w:val="0"/>
          <w:sz w:val="24"/>
          <w:szCs w:val="24"/>
          <w:lang w:val="ru-RU"/>
        </w:rPr>
        <w:t xml:space="preserve"> о проведении мероприятия и назначении ответственного за него;</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смета предстоящих расходов на мероприятие;</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отчет о представительских расходах, составленный сотрудником, ответственным за мероприятие;</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первичные документы о произведенных расходах.</w:t>
      </w:r>
    </w:p>
    <w:p w:rsidR="00C455B1" w:rsidRPr="002A2EC5" w:rsidRDefault="00C455B1" w:rsidP="0094100E">
      <w:pPr>
        <w:spacing w:after="0" w:line="240" w:lineRule="auto"/>
        <w:ind w:firstLine="709"/>
        <w:jc w:val="both"/>
        <w:rPr>
          <w:rStyle w:val="a4"/>
          <w:rFonts w:ascii="Times New Roman" w:hAnsi="Times New Roman" w:cs="Times New Roman"/>
          <w:i w:val="0"/>
          <w:sz w:val="24"/>
          <w:szCs w:val="24"/>
          <w:lang w:val="ru-RU"/>
        </w:rPr>
      </w:pPr>
    </w:p>
    <w:p w:rsidR="00FE67DE" w:rsidRPr="002A2EC5" w:rsidRDefault="00C455B1"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12. </w:t>
      </w:r>
      <w:proofErr w:type="spellStart"/>
      <w:r w:rsidRPr="002A2EC5">
        <w:rPr>
          <w:rStyle w:val="a4"/>
          <w:rFonts w:ascii="Times New Roman" w:hAnsi="Times New Roman" w:cs="Times New Roman"/>
          <w:i w:val="0"/>
          <w:sz w:val="24"/>
          <w:szCs w:val="24"/>
          <w:lang w:val="ru-RU"/>
        </w:rPr>
        <w:t>Забалансовые</w:t>
      </w:r>
      <w:proofErr w:type="spellEnd"/>
      <w:r w:rsidRPr="002A2EC5">
        <w:rPr>
          <w:rStyle w:val="a4"/>
          <w:rFonts w:ascii="Times New Roman" w:hAnsi="Times New Roman" w:cs="Times New Roman"/>
          <w:i w:val="0"/>
          <w:sz w:val="24"/>
          <w:szCs w:val="24"/>
          <w:lang w:val="ru-RU"/>
        </w:rPr>
        <w:t xml:space="preserve"> счета</w:t>
      </w:r>
    </w:p>
    <w:p w:rsidR="0072352D" w:rsidRPr="002A2EC5"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lastRenderedPageBreak/>
        <w:t xml:space="preserve">12.1. Объекты имущества, полученные в пользование, не являющиеся объектами аренды и имущества, которым по решению собственника пользуются при выполнении возложенных на них функций (полномочий), без закрепления права оперативного управления, учитываются на забалансовом счете 01 «Имущество, полученное в пользование» на основании Акта приема–передачи по стоимости, указанной передающей стороной (собственником). </w:t>
      </w:r>
    </w:p>
    <w:p w:rsidR="0072352D" w:rsidRPr="002A2EC5"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Внутренние перемещения материальных ценностей отражаются по </w:t>
      </w:r>
      <w:proofErr w:type="spellStart"/>
      <w:r w:rsidRPr="002A2EC5">
        <w:rPr>
          <w:rFonts w:ascii="Times New Roman" w:hAnsi="Times New Roman" w:cs="Times New Roman"/>
          <w:sz w:val="24"/>
          <w:szCs w:val="24"/>
          <w:lang w:val="ru-RU"/>
        </w:rPr>
        <w:t>забалансовому</w:t>
      </w:r>
      <w:proofErr w:type="spellEnd"/>
      <w:r w:rsidRPr="002A2EC5">
        <w:rPr>
          <w:rFonts w:ascii="Times New Roman" w:hAnsi="Times New Roman" w:cs="Times New Roman"/>
          <w:sz w:val="24"/>
          <w:szCs w:val="24"/>
          <w:lang w:val="ru-RU"/>
        </w:rPr>
        <w:t xml:space="preserve"> счету на основании оправдательных первичных документов путем изменения ответственного лица. </w:t>
      </w:r>
    </w:p>
    <w:p w:rsidR="0072352D" w:rsidRPr="002A2EC5"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Выбытие арендуемого (используемого безвозмездно) движимого и недвижимого имущества отражается на основании Акта приема–передачи, подтверждающего принятие балансодержателем (собственником) объекта, по стоимости, по которой они ранее были приняты к </w:t>
      </w:r>
      <w:proofErr w:type="spellStart"/>
      <w:r w:rsidRPr="002A2EC5">
        <w:rPr>
          <w:rFonts w:ascii="Times New Roman" w:hAnsi="Times New Roman" w:cs="Times New Roman"/>
          <w:sz w:val="24"/>
          <w:szCs w:val="24"/>
          <w:lang w:val="ru-RU"/>
        </w:rPr>
        <w:t>забалансовому</w:t>
      </w:r>
      <w:proofErr w:type="spellEnd"/>
      <w:r w:rsidRPr="002A2EC5">
        <w:rPr>
          <w:rFonts w:ascii="Times New Roman" w:hAnsi="Times New Roman" w:cs="Times New Roman"/>
          <w:sz w:val="24"/>
          <w:szCs w:val="24"/>
          <w:lang w:val="ru-RU"/>
        </w:rPr>
        <w:t xml:space="preserve"> учету. </w:t>
      </w:r>
    </w:p>
    <w:p w:rsidR="00A5297F" w:rsidRPr="002A2EC5" w:rsidRDefault="0072352D"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12.2. </w:t>
      </w:r>
      <w:proofErr w:type="gramStart"/>
      <w:r w:rsidR="00FD7223" w:rsidRPr="002A2EC5">
        <w:rPr>
          <w:rFonts w:ascii="Times New Roman" w:hAnsi="Times New Roman" w:cs="Times New Roman"/>
          <w:sz w:val="24"/>
          <w:szCs w:val="24"/>
          <w:lang w:val="ru-RU"/>
        </w:rPr>
        <w:t>На забалансовом счете 02 «Материальные ценности на хранении» учитываются материальные ценности, не соответствующие критериям активов, материальные ценности, принятые на хранение, материальные ценности, изъятые в возмещение причиненного ущерба, а также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w:t>
      </w:r>
      <w:proofErr w:type="gramEnd"/>
      <w:r w:rsidR="00FD7223" w:rsidRPr="002A2EC5">
        <w:rPr>
          <w:rFonts w:ascii="Times New Roman" w:hAnsi="Times New Roman" w:cs="Times New Roman"/>
          <w:sz w:val="24"/>
          <w:szCs w:val="24"/>
          <w:lang w:val="ru-RU"/>
        </w:rPr>
        <w:t xml:space="preserve">, уничтожения) в условной оценке один рубль за один предмет. </w:t>
      </w:r>
    </w:p>
    <w:p w:rsidR="008942A7" w:rsidRPr="002A2EC5"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К отражению в бюджетном учете операций по выбытию объектов основных средств с </w:t>
      </w:r>
      <w:proofErr w:type="spellStart"/>
      <w:r w:rsidRPr="002A2EC5">
        <w:rPr>
          <w:rFonts w:ascii="Times New Roman" w:hAnsi="Times New Roman" w:cs="Times New Roman"/>
          <w:sz w:val="24"/>
          <w:szCs w:val="24"/>
          <w:lang w:val="ru-RU"/>
        </w:rPr>
        <w:t>забалансового</w:t>
      </w:r>
      <w:proofErr w:type="spellEnd"/>
      <w:r w:rsidRPr="002A2EC5">
        <w:rPr>
          <w:rFonts w:ascii="Times New Roman" w:hAnsi="Times New Roman" w:cs="Times New Roman"/>
          <w:sz w:val="24"/>
          <w:szCs w:val="24"/>
          <w:lang w:val="ru-RU"/>
        </w:rPr>
        <w:t xml:space="preserve"> счета 02 «Материальные ценности на хранении» принимаются Акты при наличии решения о списании объектов основных сре</w:t>
      </w:r>
      <w:proofErr w:type="gramStart"/>
      <w:r w:rsidRPr="002A2EC5">
        <w:rPr>
          <w:rFonts w:ascii="Times New Roman" w:hAnsi="Times New Roman" w:cs="Times New Roman"/>
          <w:sz w:val="24"/>
          <w:szCs w:val="24"/>
          <w:lang w:val="ru-RU"/>
        </w:rPr>
        <w:t>дств в сл</w:t>
      </w:r>
      <w:proofErr w:type="gramEnd"/>
      <w:r w:rsidRPr="002A2EC5">
        <w:rPr>
          <w:rFonts w:ascii="Times New Roman" w:hAnsi="Times New Roman" w:cs="Times New Roman"/>
          <w:sz w:val="24"/>
          <w:szCs w:val="24"/>
          <w:lang w:val="ru-RU"/>
        </w:rPr>
        <w:t>учаях, предусмотренных законодательством Росс</w:t>
      </w:r>
      <w:r w:rsidR="008942A7" w:rsidRPr="002A2EC5">
        <w:rPr>
          <w:rFonts w:ascii="Times New Roman" w:hAnsi="Times New Roman" w:cs="Times New Roman"/>
          <w:sz w:val="24"/>
          <w:szCs w:val="24"/>
          <w:lang w:val="ru-RU"/>
        </w:rPr>
        <w:t>ийской Федерации.</w:t>
      </w:r>
    </w:p>
    <w:p w:rsidR="00C113A0" w:rsidRPr="002A2EC5"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Выбытие имущества осуществляется по Акту утилизации (уничтожении) материальных ценностей (форма по ОКУД 0510435), Акту о списании объектов нефинансовых активов (кроме транспортных средств) (форма по ОКУД 0410454), Акту о списании материальных запасов (форма по ОКУД 0510460). </w:t>
      </w:r>
    </w:p>
    <w:p w:rsidR="00583D2C" w:rsidRPr="002A2EC5" w:rsidRDefault="00427DAC"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12.3. </w:t>
      </w:r>
      <w:proofErr w:type="gramStart"/>
      <w:r w:rsidR="00FD7223" w:rsidRPr="002A2EC5">
        <w:rPr>
          <w:rFonts w:ascii="Times New Roman" w:hAnsi="Times New Roman" w:cs="Times New Roman"/>
          <w:sz w:val="24"/>
          <w:szCs w:val="24"/>
          <w:lang w:val="ru-RU"/>
        </w:rPr>
        <w:t>Забалансовый счет 07 «Награды, призы, кубки и ценные подарки, сувениры» предназначен для учета призов, знамен, кубков, учрежденных разными организациями и получаемых от них для награждения команд</w:t>
      </w:r>
      <w:r w:rsidR="00583D2C" w:rsidRPr="002A2EC5">
        <w:rPr>
          <w:rFonts w:ascii="Times New Roman" w:hAnsi="Times New Roman" w:cs="Times New Roman"/>
          <w:sz w:val="24"/>
          <w:szCs w:val="24"/>
          <w:lang w:val="ru-RU"/>
        </w:rPr>
        <w:t xml:space="preserve"> </w:t>
      </w:r>
      <w:r w:rsidR="00FD7223" w:rsidRPr="002A2EC5">
        <w:rPr>
          <w:rFonts w:ascii="Times New Roman" w:hAnsi="Times New Roman" w:cs="Times New Roman"/>
          <w:sz w:val="24"/>
          <w:szCs w:val="24"/>
          <w:lang w:val="ru-RU"/>
        </w:rPr>
        <w:t xml:space="preserve">– победителей, а также материальных ценностей, приобретенных и предназначенных для награждения (дарения), в том числе ценных подарков и сувениров. </w:t>
      </w:r>
      <w:proofErr w:type="gramEnd"/>
    </w:p>
    <w:p w:rsidR="00583D2C" w:rsidRPr="002A2EC5"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Призы, знамена, кубки, ценные подарки (сувениры) учитываются на забалансовом счете с момента выдачи их со склада (с момента приобретения в случае, когда материальные ценности не принимаются на склад) и до момента вручения.</w:t>
      </w:r>
    </w:p>
    <w:p w:rsidR="00583D2C" w:rsidRPr="002A2EC5"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 Награды, призы, кубки, в том числе переходящие, учитываются в условной оценке: один предмет, один рубль. </w:t>
      </w:r>
    </w:p>
    <w:p w:rsidR="00583D2C" w:rsidRPr="002A2EC5"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Ценные подарки (сувениры) учитываются по стоимости их приобретения. </w:t>
      </w:r>
    </w:p>
    <w:p w:rsidR="002542C1" w:rsidRPr="002A2EC5" w:rsidRDefault="002542C1"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А</w:t>
      </w:r>
      <w:r w:rsidR="00FD7223" w:rsidRPr="002A2EC5">
        <w:rPr>
          <w:rFonts w:ascii="Times New Roman" w:hAnsi="Times New Roman" w:cs="Times New Roman"/>
          <w:sz w:val="24"/>
          <w:szCs w:val="24"/>
          <w:lang w:val="ru-RU"/>
        </w:rPr>
        <w:t>налитическ</w:t>
      </w:r>
      <w:r w:rsidRPr="002A2EC5">
        <w:rPr>
          <w:rFonts w:ascii="Times New Roman" w:hAnsi="Times New Roman" w:cs="Times New Roman"/>
          <w:sz w:val="24"/>
          <w:szCs w:val="24"/>
          <w:lang w:val="ru-RU"/>
        </w:rPr>
        <w:t>ий</w:t>
      </w:r>
      <w:r w:rsidR="00FD7223" w:rsidRPr="002A2EC5">
        <w:rPr>
          <w:rFonts w:ascii="Times New Roman" w:hAnsi="Times New Roman" w:cs="Times New Roman"/>
          <w:sz w:val="24"/>
          <w:szCs w:val="24"/>
          <w:lang w:val="ru-RU"/>
        </w:rPr>
        <w:t xml:space="preserve"> учет наградных предметов: </w:t>
      </w:r>
    </w:p>
    <w:p w:rsidR="002542C1" w:rsidRPr="002A2EC5"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 Личные (которые спортсмены–победители и тренеры получают в личное пользование навсегда); </w:t>
      </w:r>
    </w:p>
    <w:p w:rsidR="002542C1" w:rsidRPr="002A2EC5"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 Переходящие (награды, призы, кубки, ценные подарки). </w:t>
      </w:r>
    </w:p>
    <w:p w:rsidR="002542C1" w:rsidRPr="002A2EC5"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К личным </w:t>
      </w:r>
      <w:r w:rsidR="002542C1" w:rsidRPr="002A2EC5">
        <w:rPr>
          <w:rFonts w:ascii="Times New Roman" w:hAnsi="Times New Roman" w:cs="Times New Roman"/>
          <w:sz w:val="24"/>
          <w:szCs w:val="24"/>
          <w:lang w:val="ru-RU"/>
        </w:rPr>
        <w:t>н</w:t>
      </w:r>
      <w:r w:rsidRPr="002A2EC5">
        <w:rPr>
          <w:rFonts w:ascii="Times New Roman" w:hAnsi="Times New Roman" w:cs="Times New Roman"/>
          <w:sz w:val="24"/>
          <w:szCs w:val="24"/>
          <w:lang w:val="ru-RU"/>
        </w:rPr>
        <w:t xml:space="preserve">аградным предметам относятся кубки, медали и дипломы, предназначенные для награждения команд занявших первое, второе и третье места, а также участников занявших первое, второе и третье места в личном первенстве и в составе команд. </w:t>
      </w:r>
    </w:p>
    <w:p w:rsidR="002542C1" w:rsidRPr="002A2EC5"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Порядок списания личных </w:t>
      </w:r>
      <w:r w:rsidR="002542C1" w:rsidRPr="002A2EC5">
        <w:rPr>
          <w:rFonts w:ascii="Times New Roman" w:hAnsi="Times New Roman" w:cs="Times New Roman"/>
          <w:sz w:val="24"/>
          <w:szCs w:val="24"/>
          <w:lang w:val="ru-RU"/>
        </w:rPr>
        <w:t>н</w:t>
      </w:r>
      <w:r w:rsidRPr="002A2EC5">
        <w:rPr>
          <w:rFonts w:ascii="Times New Roman" w:hAnsi="Times New Roman" w:cs="Times New Roman"/>
          <w:sz w:val="24"/>
          <w:szCs w:val="24"/>
          <w:lang w:val="ru-RU"/>
        </w:rPr>
        <w:t xml:space="preserve">аградных предметов: </w:t>
      </w:r>
    </w:p>
    <w:p w:rsidR="002542C1" w:rsidRPr="002A2EC5" w:rsidRDefault="002542C1"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к</w:t>
      </w:r>
      <w:r w:rsidR="00FD7223" w:rsidRPr="002A2EC5">
        <w:rPr>
          <w:rFonts w:ascii="Times New Roman" w:hAnsi="Times New Roman" w:cs="Times New Roman"/>
          <w:sz w:val="24"/>
          <w:szCs w:val="24"/>
          <w:lang w:val="ru-RU"/>
        </w:rPr>
        <w:t xml:space="preserve">убки, медали и дипломы выдаются по Ведомости выдачи материальных ценностей (произвольной формы) под личную роспись награжденных или представителей команд. В ведомости указываются: фамилия, имя, отчество награжденного или представителя команды, паспортные данные (удостоверение личности). </w:t>
      </w:r>
    </w:p>
    <w:p w:rsidR="00C03412" w:rsidRPr="002A2EC5"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Переходящие кубки и иные </w:t>
      </w:r>
      <w:r w:rsidR="002542C1" w:rsidRPr="002A2EC5">
        <w:rPr>
          <w:rFonts w:ascii="Times New Roman" w:hAnsi="Times New Roman" w:cs="Times New Roman"/>
          <w:sz w:val="24"/>
          <w:szCs w:val="24"/>
          <w:lang w:val="ru-RU"/>
        </w:rPr>
        <w:t>н</w:t>
      </w:r>
      <w:r w:rsidRPr="002A2EC5">
        <w:rPr>
          <w:rFonts w:ascii="Times New Roman" w:hAnsi="Times New Roman" w:cs="Times New Roman"/>
          <w:sz w:val="24"/>
          <w:szCs w:val="24"/>
          <w:lang w:val="ru-RU"/>
        </w:rPr>
        <w:t xml:space="preserve">аградные предметы находятся у победителей мероприятий от даты награждения до того момента, пока его не сменит новый победитель. </w:t>
      </w:r>
    </w:p>
    <w:p w:rsidR="007119A4" w:rsidRPr="002A2EC5" w:rsidRDefault="007119A4" w:rsidP="0094100E">
      <w:pPr>
        <w:spacing w:after="0" w:line="240" w:lineRule="auto"/>
        <w:ind w:firstLine="709"/>
        <w:jc w:val="both"/>
        <w:rPr>
          <w:rFonts w:ascii="Times New Roman" w:hAnsi="Times New Roman" w:cs="Times New Roman"/>
          <w:sz w:val="24"/>
          <w:szCs w:val="24"/>
          <w:lang w:val="ru-RU"/>
        </w:rPr>
      </w:pPr>
    </w:p>
    <w:p w:rsidR="00C03412" w:rsidRPr="002A2EC5"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Памятные призы предназначены для вручения уч</w:t>
      </w:r>
      <w:r w:rsidR="007119A4" w:rsidRPr="002A2EC5">
        <w:rPr>
          <w:rFonts w:ascii="Times New Roman" w:hAnsi="Times New Roman" w:cs="Times New Roman"/>
          <w:sz w:val="24"/>
          <w:szCs w:val="24"/>
          <w:lang w:val="ru-RU"/>
        </w:rPr>
        <w:t>астникам спортивных мероприятий:</w:t>
      </w:r>
      <w:r w:rsidRPr="002A2EC5">
        <w:rPr>
          <w:rFonts w:ascii="Times New Roman" w:hAnsi="Times New Roman" w:cs="Times New Roman"/>
          <w:sz w:val="24"/>
          <w:szCs w:val="24"/>
          <w:lang w:val="ru-RU"/>
        </w:rPr>
        <w:t xml:space="preserve"> </w:t>
      </w:r>
    </w:p>
    <w:p w:rsidR="00C03412" w:rsidRPr="002A2EC5"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lastRenderedPageBreak/>
        <w:t xml:space="preserve">Учет памятных призов ведется по стоимости приобретения в разрезе наименований и стоимости. </w:t>
      </w:r>
    </w:p>
    <w:p w:rsidR="00C03412" w:rsidRPr="002A2EC5"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Памятные призы выдаются по ведомости выдачи материальных ценностей (произвольной формы) под личную подпись награжденных или представителей команд. В ведомости указываются: фамилия, имя, отчество награжденного или представителя команды, паспортные данные (удостоверение личности). </w:t>
      </w:r>
    </w:p>
    <w:p w:rsidR="007119A4" w:rsidRPr="002A2EC5"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Сувенирная продукция, в том числе буклеты, брошюры, вымпела, логотипы, значки и др. выдаются и списываются с учета на основании протокола о проведении соревнований, утвержденного главным судьей соревнований. </w:t>
      </w:r>
    </w:p>
    <w:p w:rsidR="007119A4" w:rsidRPr="002A2EC5"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Списание со счета 07 «Награды, призы, кубки и ценные подарки, сувениры» осуществляется на основании Ведомости выдачи материальных ценностей (произвольной формы), </w:t>
      </w:r>
      <w:r w:rsidR="007119A4" w:rsidRPr="002A2EC5">
        <w:rPr>
          <w:rFonts w:ascii="Times New Roman" w:hAnsi="Times New Roman" w:cs="Times New Roman"/>
          <w:sz w:val="24"/>
          <w:szCs w:val="24"/>
          <w:lang w:val="ru-RU"/>
        </w:rPr>
        <w:t>п</w:t>
      </w:r>
      <w:r w:rsidRPr="002A2EC5">
        <w:rPr>
          <w:rFonts w:ascii="Times New Roman" w:hAnsi="Times New Roman" w:cs="Times New Roman"/>
          <w:sz w:val="24"/>
          <w:szCs w:val="24"/>
          <w:lang w:val="ru-RU"/>
        </w:rPr>
        <w:t>ро</w:t>
      </w:r>
      <w:r w:rsidR="007119A4" w:rsidRPr="002A2EC5">
        <w:rPr>
          <w:rFonts w:ascii="Times New Roman" w:hAnsi="Times New Roman" w:cs="Times New Roman"/>
          <w:sz w:val="24"/>
          <w:szCs w:val="24"/>
          <w:lang w:val="ru-RU"/>
        </w:rPr>
        <w:t xml:space="preserve">токола проведения соревнований </w:t>
      </w:r>
      <w:r w:rsidRPr="002A2EC5">
        <w:rPr>
          <w:rFonts w:ascii="Times New Roman" w:hAnsi="Times New Roman" w:cs="Times New Roman"/>
          <w:sz w:val="24"/>
          <w:szCs w:val="24"/>
          <w:lang w:val="ru-RU"/>
        </w:rPr>
        <w:t xml:space="preserve">и Акта о списании материальных запасов (форма по ОКУД 0510460). </w:t>
      </w:r>
    </w:p>
    <w:p w:rsidR="007119A4" w:rsidRPr="002A2EC5" w:rsidRDefault="007119A4" w:rsidP="0094100E">
      <w:pPr>
        <w:spacing w:after="0" w:line="240" w:lineRule="auto"/>
        <w:ind w:firstLine="709"/>
        <w:jc w:val="both"/>
        <w:rPr>
          <w:rFonts w:ascii="Times New Roman" w:hAnsi="Times New Roman" w:cs="Times New Roman"/>
          <w:sz w:val="24"/>
          <w:szCs w:val="24"/>
          <w:lang w:val="ru-RU"/>
        </w:rPr>
      </w:pPr>
    </w:p>
    <w:p w:rsidR="002F6425" w:rsidRPr="002A2EC5" w:rsidRDefault="009E2D10"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12.4. </w:t>
      </w:r>
      <w:r w:rsidR="00FD7223" w:rsidRPr="002A2EC5">
        <w:rPr>
          <w:rFonts w:ascii="Times New Roman" w:hAnsi="Times New Roman" w:cs="Times New Roman"/>
          <w:sz w:val="24"/>
          <w:szCs w:val="24"/>
          <w:lang w:val="ru-RU"/>
        </w:rPr>
        <w:t xml:space="preserve">На забалансовом счете 21 «Основные средства в эксплуатации» учитываются объекты основных средств, стоимостью до 10 000 рублей включительно, за исключением объектов недвижимого имущества, введенные (переданные) в эксплуатацию и подлежат отражению по балансовой стоимости введенного в эксплуатацию объекта. </w:t>
      </w:r>
    </w:p>
    <w:p w:rsidR="002F6425" w:rsidRPr="002A2EC5"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Внутреннее перемещение объектов основных средств до 10 000 рублей отражается на основании оправдательных первичных учетных документов путем изменения ответственного лица и места хранения. </w:t>
      </w:r>
    </w:p>
    <w:p w:rsidR="006823C0" w:rsidRPr="002A2EC5" w:rsidRDefault="00FD7223" w:rsidP="0094100E">
      <w:pPr>
        <w:spacing w:after="0" w:line="240" w:lineRule="auto"/>
        <w:ind w:firstLine="709"/>
        <w:jc w:val="both"/>
        <w:rPr>
          <w:rFonts w:ascii="Times New Roman" w:hAnsi="Times New Roman" w:cs="Times New Roman"/>
          <w:sz w:val="24"/>
          <w:szCs w:val="24"/>
          <w:lang w:val="ru-RU"/>
        </w:rPr>
      </w:pPr>
      <w:proofErr w:type="gramStart"/>
      <w:r w:rsidRPr="002A2EC5">
        <w:rPr>
          <w:rFonts w:ascii="Times New Roman" w:hAnsi="Times New Roman" w:cs="Times New Roman"/>
          <w:sz w:val="24"/>
          <w:szCs w:val="24"/>
          <w:lang w:val="ru-RU"/>
        </w:rPr>
        <w:t xml:space="preserve">Выбытие объектов основных средств с </w:t>
      </w:r>
      <w:proofErr w:type="spellStart"/>
      <w:r w:rsidRPr="002A2EC5">
        <w:rPr>
          <w:rFonts w:ascii="Times New Roman" w:hAnsi="Times New Roman" w:cs="Times New Roman"/>
          <w:sz w:val="24"/>
          <w:szCs w:val="24"/>
          <w:lang w:val="ru-RU"/>
        </w:rPr>
        <w:t>забалансового</w:t>
      </w:r>
      <w:proofErr w:type="spellEnd"/>
      <w:r w:rsidRPr="002A2EC5">
        <w:rPr>
          <w:rFonts w:ascii="Times New Roman" w:hAnsi="Times New Roman" w:cs="Times New Roman"/>
          <w:sz w:val="24"/>
          <w:szCs w:val="24"/>
          <w:lang w:val="ru-RU"/>
        </w:rPr>
        <w:t xml:space="preserve"> учета, в том числе, в связи с выявлением порчи, хищений, недостачи и (или) выявлением несоответствий критериям активов, с одновременным отражением на забалансовом счете 02 «Материальные ценности на хранении» объектов, находящихся в </w:t>
      </w:r>
      <w:r w:rsidR="00FB64E3">
        <w:rPr>
          <w:rFonts w:ascii="Times New Roman" w:hAnsi="Times New Roman" w:cs="Times New Roman"/>
          <w:sz w:val="24"/>
          <w:szCs w:val="24"/>
          <w:lang w:val="ru-RU"/>
        </w:rPr>
        <w:t>Администрации</w:t>
      </w:r>
      <w:r w:rsidRPr="002A2EC5">
        <w:rPr>
          <w:rFonts w:ascii="Times New Roman" w:hAnsi="Times New Roman" w:cs="Times New Roman"/>
          <w:sz w:val="24"/>
          <w:szCs w:val="24"/>
          <w:lang w:val="ru-RU"/>
        </w:rPr>
        <w:t>, в отношении которых не произведены мероприятия по их утилизации (уничтожении), иные мероприятия, производится на основании Акта (Акта приема-передачи, Акта о списании объектов</w:t>
      </w:r>
      <w:proofErr w:type="gramEnd"/>
      <w:r w:rsidRPr="002A2EC5">
        <w:rPr>
          <w:rFonts w:ascii="Times New Roman" w:hAnsi="Times New Roman" w:cs="Times New Roman"/>
          <w:sz w:val="24"/>
          <w:szCs w:val="24"/>
          <w:lang w:val="ru-RU"/>
        </w:rPr>
        <w:t xml:space="preserve"> нефинансовых активов (кроме транспортных средств) форма по ОКУД 0510454) по стоимости, по которой объекты были ранее приняты к </w:t>
      </w:r>
      <w:proofErr w:type="spellStart"/>
      <w:r w:rsidRPr="002A2EC5">
        <w:rPr>
          <w:rFonts w:ascii="Times New Roman" w:hAnsi="Times New Roman" w:cs="Times New Roman"/>
          <w:sz w:val="24"/>
          <w:szCs w:val="24"/>
          <w:lang w:val="ru-RU"/>
        </w:rPr>
        <w:t>забалансовому</w:t>
      </w:r>
      <w:proofErr w:type="spellEnd"/>
      <w:r w:rsidRPr="002A2EC5">
        <w:rPr>
          <w:rFonts w:ascii="Times New Roman" w:hAnsi="Times New Roman" w:cs="Times New Roman"/>
          <w:sz w:val="24"/>
          <w:szCs w:val="24"/>
          <w:lang w:val="ru-RU"/>
        </w:rPr>
        <w:t xml:space="preserve"> учету. </w:t>
      </w:r>
    </w:p>
    <w:p w:rsidR="00F233ED"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Для осуществления передачи объектов основных средств с </w:t>
      </w:r>
      <w:proofErr w:type="spellStart"/>
      <w:r w:rsidRPr="002A2EC5">
        <w:rPr>
          <w:rFonts w:ascii="Times New Roman" w:hAnsi="Times New Roman" w:cs="Times New Roman"/>
          <w:sz w:val="24"/>
          <w:szCs w:val="24"/>
          <w:lang w:val="ru-RU"/>
        </w:rPr>
        <w:t>забалансового</w:t>
      </w:r>
      <w:proofErr w:type="spellEnd"/>
      <w:r w:rsidRPr="002A2EC5">
        <w:rPr>
          <w:rFonts w:ascii="Times New Roman" w:hAnsi="Times New Roman" w:cs="Times New Roman"/>
          <w:sz w:val="24"/>
          <w:szCs w:val="24"/>
          <w:lang w:val="ru-RU"/>
        </w:rPr>
        <w:t xml:space="preserve"> учета иному правообладателю на основании решения о прекращении их эксплуатации и безвозмездной передаче такие объекты восстанавливаются на соответствующие балансовые счета. </w:t>
      </w:r>
    </w:p>
    <w:p w:rsidR="00E83DD4" w:rsidRPr="002A2EC5" w:rsidRDefault="00AA0302" w:rsidP="0094100E">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12.5.</w:t>
      </w:r>
      <w:r w:rsidR="00E83DD4" w:rsidRPr="002A2EC5">
        <w:rPr>
          <w:rFonts w:ascii="Times New Roman" w:hAnsi="Times New Roman" w:cs="Times New Roman"/>
          <w:sz w:val="24"/>
          <w:szCs w:val="24"/>
          <w:lang w:val="ru-RU"/>
        </w:rPr>
        <w:t xml:space="preserve"> </w:t>
      </w:r>
      <w:proofErr w:type="gramStart"/>
      <w:r w:rsidR="00FD7223" w:rsidRPr="002A2EC5">
        <w:rPr>
          <w:rFonts w:ascii="Times New Roman" w:hAnsi="Times New Roman" w:cs="Times New Roman"/>
          <w:sz w:val="24"/>
          <w:szCs w:val="24"/>
          <w:lang w:val="ru-RU"/>
        </w:rPr>
        <w:t xml:space="preserve">На забалансовом счете 26 «Имущество, переданное в безвозмездное пользование» учитываются объекты аренды на льготных условиях, а также о предоставленном (переданном) в безвозмездное пользование без закрепления права оперативного управления, в том числе в случаях, предусмотренных законодательством Российской Федерации, имуществе, для обеспечения надлежащего контроля за его сохранностью, целевым использованием и движением. </w:t>
      </w:r>
      <w:proofErr w:type="gramEnd"/>
    </w:p>
    <w:p w:rsidR="00E83DD4" w:rsidRPr="002A2EC5"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Принятие и выбытие по </w:t>
      </w:r>
      <w:proofErr w:type="spellStart"/>
      <w:r w:rsidRPr="002A2EC5">
        <w:rPr>
          <w:rFonts w:ascii="Times New Roman" w:hAnsi="Times New Roman" w:cs="Times New Roman"/>
          <w:sz w:val="24"/>
          <w:szCs w:val="24"/>
          <w:lang w:val="ru-RU"/>
        </w:rPr>
        <w:t>забалансовому</w:t>
      </w:r>
      <w:proofErr w:type="spellEnd"/>
      <w:r w:rsidRPr="002A2EC5">
        <w:rPr>
          <w:rFonts w:ascii="Times New Roman" w:hAnsi="Times New Roman" w:cs="Times New Roman"/>
          <w:sz w:val="24"/>
          <w:szCs w:val="24"/>
          <w:lang w:val="ru-RU"/>
        </w:rPr>
        <w:t xml:space="preserve"> учету объектов имущества осуществляется на основании первичного учетного документа (Акта прием</w:t>
      </w:r>
      <w:proofErr w:type="gramStart"/>
      <w:r w:rsidRPr="002A2EC5">
        <w:rPr>
          <w:rFonts w:ascii="Times New Roman" w:hAnsi="Times New Roman" w:cs="Times New Roman"/>
          <w:sz w:val="24"/>
          <w:szCs w:val="24"/>
          <w:lang w:val="ru-RU"/>
        </w:rPr>
        <w:t>а–</w:t>
      </w:r>
      <w:proofErr w:type="gramEnd"/>
      <w:r w:rsidRPr="002A2EC5">
        <w:rPr>
          <w:rFonts w:ascii="Times New Roman" w:hAnsi="Times New Roman" w:cs="Times New Roman"/>
          <w:sz w:val="24"/>
          <w:szCs w:val="24"/>
          <w:lang w:val="ru-RU"/>
        </w:rPr>
        <w:t xml:space="preserve"> передачи) по стоимости, указанной в Акте приема–передачи. Аналитический учет по счету ведется в разрезе контрагентов (пользователей имуществом), местонахождений объектов (адресов), объектов имущества, кодов классификации операций сектора государственного управления. </w:t>
      </w:r>
    </w:p>
    <w:p w:rsidR="0077015F" w:rsidRPr="002A2EC5" w:rsidRDefault="00E83DD4"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12.</w:t>
      </w:r>
      <w:r w:rsidR="00AA0302">
        <w:rPr>
          <w:rFonts w:ascii="Times New Roman" w:hAnsi="Times New Roman" w:cs="Times New Roman"/>
          <w:sz w:val="24"/>
          <w:szCs w:val="24"/>
          <w:lang w:val="ru-RU"/>
        </w:rPr>
        <w:t>6</w:t>
      </w:r>
      <w:r w:rsidRPr="002A2EC5">
        <w:rPr>
          <w:rFonts w:ascii="Times New Roman" w:hAnsi="Times New Roman" w:cs="Times New Roman"/>
          <w:sz w:val="24"/>
          <w:szCs w:val="24"/>
          <w:lang w:val="ru-RU"/>
        </w:rPr>
        <w:t xml:space="preserve">. </w:t>
      </w:r>
      <w:r w:rsidR="00FD7223" w:rsidRPr="002A2EC5">
        <w:rPr>
          <w:rFonts w:ascii="Times New Roman" w:hAnsi="Times New Roman" w:cs="Times New Roman"/>
          <w:sz w:val="24"/>
          <w:szCs w:val="24"/>
          <w:lang w:val="ru-RU"/>
        </w:rPr>
        <w:t xml:space="preserve">На забалансовом счете 27 «Материальные ценности, выданные в личное пользование работникам (сотрудникам)» ведется учет имущества, выданного </w:t>
      </w:r>
      <w:r w:rsidR="00FB64E3">
        <w:rPr>
          <w:rFonts w:ascii="Times New Roman" w:hAnsi="Times New Roman" w:cs="Times New Roman"/>
          <w:sz w:val="24"/>
          <w:szCs w:val="24"/>
          <w:lang w:val="ru-RU"/>
        </w:rPr>
        <w:t>Администрацией</w:t>
      </w:r>
      <w:r w:rsidR="00FD7223" w:rsidRPr="002A2EC5">
        <w:rPr>
          <w:rFonts w:ascii="Times New Roman" w:hAnsi="Times New Roman" w:cs="Times New Roman"/>
          <w:sz w:val="24"/>
          <w:szCs w:val="24"/>
          <w:lang w:val="ru-RU"/>
        </w:rPr>
        <w:t xml:space="preserve"> в личное пользование работникам Актом приема-передачи объектов, полученных в личное пользование (форма по ОКУД 0510434) для выполнения ими служебных (должностных) обязанностей. </w:t>
      </w:r>
    </w:p>
    <w:p w:rsidR="0077015F" w:rsidRPr="002A2EC5"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Учет имущества (в том числе основных средств, материальных запасов), выдаваемого в личное пользование работнику ведется в Карточке учета имущества в личном пользовании (форма по ОКУД 0509097). </w:t>
      </w:r>
    </w:p>
    <w:p w:rsidR="000543C6" w:rsidRPr="002A2EC5"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Аналитический учет по счету ведется в разрезе сотрудников (пользователей имущества), местонахождений объектов (адресов), объектов имущества (наименований форменной одежды), кодов классификации операций сектора государственного управления в </w:t>
      </w:r>
      <w:r w:rsidRPr="002A2EC5">
        <w:rPr>
          <w:rFonts w:ascii="Times New Roman" w:hAnsi="Times New Roman" w:cs="Times New Roman"/>
          <w:sz w:val="24"/>
          <w:szCs w:val="24"/>
          <w:lang w:val="ru-RU"/>
        </w:rPr>
        <w:lastRenderedPageBreak/>
        <w:t>Карточке количественно</w:t>
      </w:r>
      <w:r w:rsidR="000543C6" w:rsidRPr="002A2EC5">
        <w:rPr>
          <w:rFonts w:ascii="Times New Roman" w:hAnsi="Times New Roman" w:cs="Times New Roman"/>
          <w:sz w:val="24"/>
          <w:szCs w:val="24"/>
          <w:lang w:val="ru-RU"/>
        </w:rPr>
        <w:t xml:space="preserve"> </w:t>
      </w:r>
      <w:r w:rsidRPr="002A2EC5">
        <w:rPr>
          <w:rFonts w:ascii="Times New Roman" w:hAnsi="Times New Roman" w:cs="Times New Roman"/>
          <w:sz w:val="24"/>
          <w:szCs w:val="24"/>
          <w:lang w:val="ru-RU"/>
        </w:rPr>
        <w:t xml:space="preserve">– суммового учета материальных ценностей в разрезе пользователей имущества, мест его нахождения, по видам имущества, его количеству и стоимости. </w:t>
      </w:r>
    </w:p>
    <w:p w:rsidR="006C113C" w:rsidRPr="002A2EC5" w:rsidRDefault="00FD7223" w:rsidP="0094100E">
      <w:pPr>
        <w:spacing w:after="0" w:line="240" w:lineRule="auto"/>
        <w:ind w:firstLine="709"/>
        <w:jc w:val="both"/>
        <w:rPr>
          <w:rFonts w:ascii="Times New Roman" w:hAnsi="Times New Roman" w:cs="Times New Roman"/>
          <w:sz w:val="24"/>
          <w:szCs w:val="24"/>
          <w:lang w:val="ru-RU"/>
        </w:rPr>
      </w:pPr>
      <w:r w:rsidRPr="002A2EC5">
        <w:rPr>
          <w:rFonts w:ascii="Times New Roman" w:hAnsi="Times New Roman" w:cs="Times New Roman"/>
          <w:sz w:val="24"/>
          <w:szCs w:val="24"/>
          <w:lang w:val="ru-RU"/>
        </w:rPr>
        <w:t xml:space="preserve">Журнал операций по </w:t>
      </w:r>
      <w:proofErr w:type="spellStart"/>
      <w:r w:rsidRPr="002A2EC5">
        <w:rPr>
          <w:rFonts w:ascii="Times New Roman" w:hAnsi="Times New Roman" w:cs="Times New Roman"/>
          <w:sz w:val="24"/>
          <w:szCs w:val="24"/>
          <w:lang w:val="ru-RU"/>
        </w:rPr>
        <w:t>забалансовому</w:t>
      </w:r>
      <w:proofErr w:type="spellEnd"/>
      <w:r w:rsidRPr="002A2EC5">
        <w:rPr>
          <w:rFonts w:ascii="Times New Roman" w:hAnsi="Times New Roman" w:cs="Times New Roman"/>
          <w:sz w:val="24"/>
          <w:szCs w:val="24"/>
          <w:lang w:val="ru-RU"/>
        </w:rPr>
        <w:t xml:space="preserve"> счету (форма по ОКУД 0509213) применяется для отражения движения </w:t>
      </w:r>
      <w:proofErr w:type="gramStart"/>
      <w:r w:rsidRPr="002A2EC5">
        <w:rPr>
          <w:rFonts w:ascii="Times New Roman" w:hAnsi="Times New Roman" w:cs="Times New Roman"/>
          <w:sz w:val="24"/>
          <w:szCs w:val="24"/>
          <w:lang w:val="ru-RU"/>
        </w:rPr>
        <w:t>объектов учета, учитываемых на соответствующих забалансовых счетах и формируется</w:t>
      </w:r>
      <w:proofErr w:type="gramEnd"/>
      <w:r w:rsidRPr="002A2EC5">
        <w:rPr>
          <w:rFonts w:ascii="Times New Roman" w:hAnsi="Times New Roman" w:cs="Times New Roman"/>
          <w:sz w:val="24"/>
          <w:szCs w:val="24"/>
          <w:lang w:val="ru-RU"/>
        </w:rPr>
        <w:t xml:space="preserve"> по каждому </w:t>
      </w:r>
      <w:proofErr w:type="spellStart"/>
      <w:r w:rsidRPr="002A2EC5">
        <w:rPr>
          <w:rFonts w:ascii="Times New Roman" w:hAnsi="Times New Roman" w:cs="Times New Roman"/>
          <w:sz w:val="24"/>
          <w:szCs w:val="24"/>
          <w:lang w:val="ru-RU"/>
        </w:rPr>
        <w:t>забалансовому</w:t>
      </w:r>
      <w:proofErr w:type="spellEnd"/>
      <w:r w:rsidRPr="002A2EC5">
        <w:rPr>
          <w:rFonts w:ascii="Times New Roman" w:hAnsi="Times New Roman" w:cs="Times New Roman"/>
          <w:sz w:val="24"/>
          <w:szCs w:val="24"/>
          <w:lang w:val="ru-RU"/>
        </w:rPr>
        <w:t xml:space="preserve"> счету, предусмотренному </w:t>
      </w:r>
      <w:r w:rsidR="006C113C" w:rsidRPr="002A2EC5">
        <w:rPr>
          <w:rFonts w:ascii="Times New Roman" w:hAnsi="Times New Roman" w:cs="Times New Roman"/>
          <w:sz w:val="24"/>
          <w:szCs w:val="24"/>
          <w:lang w:val="ru-RU"/>
        </w:rPr>
        <w:t>р</w:t>
      </w:r>
      <w:r w:rsidRPr="002A2EC5">
        <w:rPr>
          <w:rFonts w:ascii="Times New Roman" w:hAnsi="Times New Roman" w:cs="Times New Roman"/>
          <w:sz w:val="24"/>
          <w:szCs w:val="24"/>
          <w:lang w:val="ru-RU"/>
        </w:rPr>
        <w:t xml:space="preserve">абочим планом счетов. </w:t>
      </w:r>
    </w:p>
    <w:p w:rsidR="00C455B1" w:rsidRPr="002A2EC5" w:rsidRDefault="00FD7223" w:rsidP="0094100E">
      <w:pPr>
        <w:spacing w:after="0" w:line="240" w:lineRule="auto"/>
        <w:ind w:firstLine="709"/>
        <w:jc w:val="both"/>
        <w:rPr>
          <w:rStyle w:val="a4"/>
          <w:rFonts w:ascii="Times New Roman" w:hAnsi="Times New Roman" w:cs="Times New Roman"/>
          <w:i w:val="0"/>
          <w:sz w:val="24"/>
          <w:szCs w:val="24"/>
          <w:lang w:val="ru-RU"/>
        </w:rPr>
      </w:pPr>
      <w:r w:rsidRPr="002A2EC5">
        <w:rPr>
          <w:rFonts w:ascii="Times New Roman" w:hAnsi="Times New Roman" w:cs="Times New Roman"/>
          <w:sz w:val="24"/>
          <w:szCs w:val="24"/>
          <w:lang w:val="ru-RU"/>
        </w:rPr>
        <w:t xml:space="preserve">Журнал операций по </w:t>
      </w:r>
      <w:proofErr w:type="spellStart"/>
      <w:r w:rsidRPr="002A2EC5">
        <w:rPr>
          <w:rFonts w:ascii="Times New Roman" w:hAnsi="Times New Roman" w:cs="Times New Roman"/>
          <w:sz w:val="24"/>
          <w:szCs w:val="24"/>
          <w:lang w:val="ru-RU"/>
        </w:rPr>
        <w:t>забалансовому</w:t>
      </w:r>
      <w:proofErr w:type="spellEnd"/>
      <w:r w:rsidRPr="002A2EC5">
        <w:rPr>
          <w:rFonts w:ascii="Times New Roman" w:hAnsi="Times New Roman" w:cs="Times New Roman"/>
          <w:sz w:val="24"/>
          <w:szCs w:val="24"/>
          <w:lang w:val="ru-RU"/>
        </w:rPr>
        <w:t xml:space="preserve"> счету (форма по ОКУД 0509213) и Журнал операций по исправлению ошибок прошлых лет по </w:t>
      </w:r>
      <w:proofErr w:type="spellStart"/>
      <w:r w:rsidRPr="002A2EC5">
        <w:rPr>
          <w:rFonts w:ascii="Times New Roman" w:hAnsi="Times New Roman" w:cs="Times New Roman"/>
          <w:sz w:val="24"/>
          <w:szCs w:val="24"/>
          <w:lang w:val="ru-RU"/>
        </w:rPr>
        <w:t>забалансовому</w:t>
      </w:r>
      <w:proofErr w:type="spellEnd"/>
      <w:r w:rsidRPr="002A2EC5">
        <w:rPr>
          <w:rFonts w:ascii="Times New Roman" w:hAnsi="Times New Roman" w:cs="Times New Roman"/>
          <w:sz w:val="24"/>
          <w:szCs w:val="24"/>
          <w:lang w:val="ru-RU"/>
        </w:rPr>
        <w:t xml:space="preserve"> счету (форма по ОКУД 0509213) формируются </w:t>
      </w:r>
      <w:r w:rsidR="006C113C" w:rsidRPr="002A2EC5">
        <w:rPr>
          <w:rFonts w:ascii="Times New Roman" w:hAnsi="Times New Roman" w:cs="Times New Roman"/>
          <w:sz w:val="24"/>
          <w:szCs w:val="24"/>
          <w:lang w:val="ru-RU"/>
        </w:rPr>
        <w:t>ежемесячно</w:t>
      </w:r>
      <w:r w:rsidR="00A76A11" w:rsidRPr="00A76A11">
        <w:rPr>
          <w:rFonts w:ascii="Times New Roman" w:hAnsi="Times New Roman" w:cs="Times New Roman"/>
          <w:sz w:val="24"/>
          <w:szCs w:val="24"/>
          <w:lang w:val="ru-RU"/>
        </w:rPr>
        <w:t xml:space="preserve"> </w:t>
      </w:r>
      <w:r w:rsidR="00A76A11" w:rsidRPr="002A2EC5">
        <w:rPr>
          <w:rStyle w:val="a4"/>
          <w:rFonts w:ascii="Times New Roman" w:hAnsi="Times New Roman" w:cs="Times New Roman"/>
          <w:i w:val="0"/>
          <w:sz w:val="24"/>
          <w:szCs w:val="24"/>
          <w:lang w:val="ru-RU"/>
        </w:rPr>
        <w:t>в</w:t>
      </w:r>
      <w:r w:rsidR="00A76A11" w:rsidRPr="002A2EC5">
        <w:rPr>
          <w:rStyle w:val="a4"/>
          <w:rFonts w:ascii="Times New Roman" w:hAnsi="Times New Roman" w:cs="Times New Roman"/>
          <w:i w:val="0"/>
          <w:sz w:val="24"/>
          <w:szCs w:val="24"/>
        </w:rPr>
        <w:t> </w:t>
      </w:r>
      <w:r w:rsidR="00A76A11" w:rsidRPr="002A2EC5">
        <w:rPr>
          <w:rStyle w:val="a4"/>
          <w:rFonts w:ascii="Times New Roman" w:hAnsi="Times New Roman" w:cs="Times New Roman"/>
          <w:i w:val="0"/>
          <w:sz w:val="24"/>
          <w:szCs w:val="24"/>
          <w:lang w:val="ru-RU"/>
        </w:rPr>
        <w:t>случае, если в</w:t>
      </w:r>
      <w:r w:rsidR="00A76A11" w:rsidRPr="002A2EC5">
        <w:rPr>
          <w:rStyle w:val="a4"/>
          <w:rFonts w:ascii="Times New Roman" w:hAnsi="Times New Roman" w:cs="Times New Roman"/>
          <w:i w:val="0"/>
          <w:sz w:val="24"/>
          <w:szCs w:val="24"/>
        </w:rPr>
        <w:t> </w:t>
      </w:r>
      <w:r w:rsidR="00A76A11" w:rsidRPr="002A2EC5">
        <w:rPr>
          <w:rStyle w:val="a4"/>
          <w:rFonts w:ascii="Times New Roman" w:hAnsi="Times New Roman" w:cs="Times New Roman"/>
          <w:i w:val="0"/>
          <w:sz w:val="24"/>
          <w:szCs w:val="24"/>
          <w:lang w:val="ru-RU"/>
        </w:rPr>
        <w:t>отчетном месяце были обороты по</w:t>
      </w:r>
      <w:r w:rsidR="00A76A11" w:rsidRPr="002A2EC5">
        <w:rPr>
          <w:rStyle w:val="a4"/>
          <w:rFonts w:ascii="Times New Roman" w:hAnsi="Times New Roman" w:cs="Times New Roman"/>
          <w:i w:val="0"/>
          <w:sz w:val="24"/>
          <w:szCs w:val="24"/>
        </w:rPr>
        <w:t> </w:t>
      </w:r>
      <w:r w:rsidR="00A76A11" w:rsidRPr="002A2EC5">
        <w:rPr>
          <w:rStyle w:val="a4"/>
          <w:rFonts w:ascii="Times New Roman" w:hAnsi="Times New Roman" w:cs="Times New Roman"/>
          <w:i w:val="0"/>
          <w:sz w:val="24"/>
          <w:szCs w:val="24"/>
          <w:lang w:val="ru-RU"/>
        </w:rPr>
        <w:t>счету</w:t>
      </w:r>
      <w:r w:rsidRPr="002A2EC5">
        <w:rPr>
          <w:rFonts w:ascii="Times New Roman" w:hAnsi="Times New Roman" w:cs="Times New Roman"/>
          <w:sz w:val="24"/>
          <w:szCs w:val="24"/>
          <w:lang w:val="ru-RU"/>
        </w:rPr>
        <w:t>.</w:t>
      </w:r>
    </w:p>
    <w:p w:rsidR="00C455B1" w:rsidRPr="002A2EC5" w:rsidRDefault="00C455B1" w:rsidP="0094100E">
      <w:pPr>
        <w:spacing w:after="0" w:line="240" w:lineRule="auto"/>
        <w:ind w:firstLine="709"/>
        <w:jc w:val="both"/>
        <w:rPr>
          <w:rStyle w:val="a4"/>
          <w:rFonts w:ascii="Times New Roman" w:hAnsi="Times New Roman" w:cs="Times New Roman"/>
          <w:i w:val="0"/>
          <w:sz w:val="24"/>
          <w:szCs w:val="24"/>
          <w:lang w:val="ru-RU"/>
        </w:rPr>
      </w:pPr>
    </w:p>
    <w:p w:rsidR="00FE67DE" w:rsidRPr="002A2EC5" w:rsidRDefault="003E6806" w:rsidP="0094100E">
      <w:pPr>
        <w:spacing w:after="0" w:line="240" w:lineRule="auto"/>
        <w:ind w:firstLine="709"/>
        <w:jc w:val="both"/>
        <w:rPr>
          <w:rStyle w:val="a4"/>
          <w:rFonts w:ascii="Times New Roman" w:hAnsi="Times New Roman" w:cs="Times New Roman"/>
          <w:b/>
          <w:i w:val="0"/>
          <w:sz w:val="24"/>
          <w:szCs w:val="24"/>
          <w:lang w:val="ru-RU"/>
        </w:rPr>
      </w:pPr>
      <w:r w:rsidRPr="002A2EC5">
        <w:rPr>
          <w:rStyle w:val="a4"/>
          <w:rFonts w:ascii="Times New Roman" w:hAnsi="Times New Roman" w:cs="Times New Roman"/>
          <w:b/>
          <w:i w:val="0"/>
          <w:sz w:val="24"/>
          <w:szCs w:val="24"/>
        </w:rPr>
        <w:t>VI</w:t>
      </w:r>
      <w:r w:rsidRPr="002A2EC5">
        <w:rPr>
          <w:rStyle w:val="a4"/>
          <w:rFonts w:ascii="Times New Roman" w:hAnsi="Times New Roman" w:cs="Times New Roman"/>
          <w:b/>
          <w:i w:val="0"/>
          <w:sz w:val="24"/>
          <w:szCs w:val="24"/>
          <w:lang w:val="ru-RU"/>
        </w:rPr>
        <w:t>. Инвентаризация имущества и</w:t>
      </w:r>
      <w:r w:rsidRPr="002A2EC5">
        <w:rPr>
          <w:rStyle w:val="a4"/>
          <w:rFonts w:ascii="Times New Roman" w:hAnsi="Times New Roman" w:cs="Times New Roman"/>
          <w:b/>
          <w:i w:val="0"/>
          <w:sz w:val="24"/>
          <w:szCs w:val="24"/>
        </w:rPr>
        <w:t> </w:t>
      </w:r>
      <w:r w:rsidRPr="002A2EC5">
        <w:rPr>
          <w:rStyle w:val="a4"/>
          <w:rFonts w:ascii="Times New Roman" w:hAnsi="Times New Roman" w:cs="Times New Roman"/>
          <w:b/>
          <w:i w:val="0"/>
          <w:sz w:val="24"/>
          <w:szCs w:val="24"/>
          <w:lang w:val="ru-RU"/>
        </w:rPr>
        <w:t>обязательств</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1. Инвентаризацию имущества и обязательств (в том числе числящихся на забалансовых счетах), а также финансовых результатов (в том числе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w:t>
      </w:r>
      <w:r w:rsidR="006E5F74">
        <w:rPr>
          <w:rStyle w:val="a4"/>
          <w:rFonts w:ascii="Times New Roman" w:hAnsi="Times New Roman" w:cs="Times New Roman"/>
          <w:i w:val="0"/>
          <w:sz w:val="24"/>
          <w:szCs w:val="24"/>
          <w:lang w:val="ru-RU"/>
        </w:rPr>
        <w:t>6</w:t>
      </w:r>
      <w:r w:rsidRPr="002A2EC5">
        <w:rPr>
          <w:rStyle w:val="a4"/>
          <w:rFonts w:ascii="Times New Roman" w:hAnsi="Times New Roman" w:cs="Times New Roman"/>
          <w:i w:val="0"/>
          <w:sz w:val="24"/>
          <w:szCs w:val="24"/>
          <w:lang w:val="ru-RU"/>
        </w:rPr>
        <w:t>.</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w:t>
      </w:r>
      <w:r w:rsidR="00547C63" w:rsidRPr="002A2EC5">
        <w:rPr>
          <w:rStyle w:val="a4"/>
          <w:rFonts w:ascii="Times New Roman" w:hAnsi="Times New Roman" w:cs="Times New Roman"/>
          <w:i w:val="0"/>
          <w:sz w:val="24"/>
          <w:szCs w:val="24"/>
          <w:lang w:val="ru-RU"/>
        </w:rPr>
        <w:t xml:space="preserve">распоряжением </w:t>
      </w:r>
      <w:r w:rsidR="006D20DF">
        <w:rPr>
          <w:rStyle w:val="a4"/>
          <w:rFonts w:ascii="Times New Roman" w:hAnsi="Times New Roman" w:cs="Times New Roman"/>
          <w:i w:val="0"/>
          <w:sz w:val="24"/>
          <w:szCs w:val="24"/>
          <w:lang w:val="ru-RU"/>
        </w:rPr>
        <w:t>главы</w:t>
      </w:r>
      <w:r w:rsidRPr="002A2EC5">
        <w:rPr>
          <w:rStyle w:val="a4"/>
          <w:rFonts w:ascii="Times New Roman" w:hAnsi="Times New Roman" w:cs="Times New Roman"/>
          <w:i w:val="0"/>
          <w:sz w:val="24"/>
          <w:szCs w:val="24"/>
          <w:lang w:val="ru-RU"/>
        </w:rPr>
        <w:t>.</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статья</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11</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Закона от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06.12.2011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 xml:space="preserve">402-ФЗ, раздел </w:t>
      </w:r>
      <w:r w:rsidRPr="002A2EC5">
        <w:rPr>
          <w:rStyle w:val="a4"/>
          <w:rFonts w:ascii="Times New Roman" w:hAnsi="Times New Roman" w:cs="Times New Roman"/>
          <w:i w:val="0"/>
          <w:sz w:val="24"/>
          <w:szCs w:val="24"/>
        </w:rPr>
        <w:t>VIII </w:t>
      </w:r>
      <w:r w:rsidRPr="002A2EC5">
        <w:rPr>
          <w:rStyle w:val="a4"/>
          <w:rFonts w:ascii="Times New Roman" w:hAnsi="Times New Roman" w:cs="Times New Roman"/>
          <w:i w:val="0"/>
          <w:sz w:val="24"/>
          <w:szCs w:val="24"/>
          <w:lang w:val="ru-RU"/>
        </w:rPr>
        <w:t>СГС «Концептуальные основы бухучета 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отчетности».</w:t>
      </w:r>
    </w:p>
    <w:p w:rsidR="009A7049" w:rsidRPr="002A2EC5" w:rsidRDefault="009A7049" w:rsidP="0094100E">
      <w:pPr>
        <w:spacing w:after="0" w:line="240" w:lineRule="auto"/>
        <w:ind w:firstLine="709"/>
        <w:jc w:val="both"/>
        <w:rPr>
          <w:rStyle w:val="a4"/>
          <w:rFonts w:ascii="Times New Roman" w:hAnsi="Times New Roman" w:cs="Times New Roman"/>
          <w:i w:val="0"/>
          <w:sz w:val="24"/>
          <w:szCs w:val="24"/>
          <w:lang w:val="ru-RU"/>
        </w:rPr>
      </w:pPr>
    </w:p>
    <w:p w:rsidR="00FE67DE" w:rsidRPr="002A2EC5" w:rsidRDefault="003E6806" w:rsidP="0094100E">
      <w:pPr>
        <w:spacing w:after="0" w:line="240" w:lineRule="auto"/>
        <w:ind w:firstLine="709"/>
        <w:jc w:val="both"/>
        <w:rPr>
          <w:rStyle w:val="a4"/>
          <w:rFonts w:ascii="Times New Roman" w:hAnsi="Times New Roman" w:cs="Times New Roman"/>
          <w:b/>
          <w:i w:val="0"/>
          <w:sz w:val="24"/>
          <w:szCs w:val="24"/>
          <w:lang w:val="ru-RU"/>
        </w:rPr>
      </w:pPr>
      <w:r w:rsidRPr="002A2EC5">
        <w:rPr>
          <w:rStyle w:val="a4"/>
          <w:rFonts w:ascii="Times New Roman" w:hAnsi="Times New Roman" w:cs="Times New Roman"/>
          <w:b/>
          <w:i w:val="0"/>
          <w:sz w:val="24"/>
          <w:szCs w:val="24"/>
        </w:rPr>
        <w:t>VII</w:t>
      </w:r>
      <w:r w:rsidRPr="002A2EC5">
        <w:rPr>
          <w:rStyle w:val="a4"/>
          <w:rFonts w:ascii="Times New Roman" w:hAnsi="Times New Roman" w:cs="Times New Roman"/>
          <w:b/>
          <w:i w:val="0"/>
          <w:sz w:val="24"/>
          <w:szCs w:val="24"/>
          <w:lang w:val="ru-RU"/>
        </w:rPr>
        <w:t>. Порядок организации и</w:t>
      </w:r>
      <w:r w:rsidRPr="002A2EC5">
        <w:rPr>
          <w:rStyle w:val="a4"/>
          <w:rFonts w:ascii="Times New Roman" w:hAnsi="Times New Roman" w:cs="Times New Roman"/>
          <w:b/>
          <w:i w:val="0"/>
          <w:sz w:val="24"/>
          <w:szCs w:val="24"/>
        </w:rPr>
        <w:t> </w:t>
      </w:r>
      <w:r w:rsidRPr="002A2EC5">
        <w:rPr>
          <w:rStyle w:val="a4"/>
          <w:rFonts w:ascii="Times New Roman" w:hAnsi="Times New Roman" w:cs="Times New Roman"/>
          <w:b/>
          <w:i w:val="0"/>
          <w:sz w:val="24"/>
          <w:szCs w:val="24"/>
          <w:lang w:val="ru-RU"/>
        </w:rPr>
        <w:t>обеспечения внутреннего финансового контроля</w:t>
      </w:r>
    </w:p>
    <w:p w:rsidR="00630136"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1. </w:t>
      </w:r>
      <w:r w:rsidR="00630136" w:rsidRPr="002A2EC5">
        <w:rPr>
          <w:rFonts w:ascii="Times New Roman" w:eastAsia="Times New Roman" w:hAnsi="Times New Roman" w:cs="Times New Roman"/>
          <w:color w:val="000000"/>
          <w:sz w:val="24"/>
          <w:szCs w:val="24"/>
          <w:lang w:val="ru-RU"/>
        </w:rPr>
        <w:t>Полномочия по осуществлению внутреннего муниципального финансового контроля переданы Управлению финансов Администрации Заполярного района.</w:t>
      </w:r>
      <w:r w:rsidR="00630136" w:rsidRPr="002A2EC5">
        <w:rPr>
          <w:rStyle w:val="a4"/>
          <w:rFonts w:ascii="Times New Roman" w:hAnsi="Times New Roman" w:cs="Times New Roman"/>
          <w:i w:val="0"/>
          <w:sz w:val="24"/>
          <w:szCs w:val="24"/>
          <w:lang w:val="ru-RU"/>
        </w:rPr>
        <w:t xml:space="preserve"> </w:t>
      </w:r>
    </w:p>
    <w:p w:rsidR="00FE67DE" w:rsidRPr="002A2EC5" w:rsidRDefault="0063013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Т</w:t>
      </w:r>
      <w:r w:rsidR="003E6806" w:rsidRPr="002A2EC5">
        <w:rPr>
          <w:rStyle w:val="a4"/>
          <w:rFonts w:ascii="Times New Roman" w:hAnsi="Times New Roman" w:cs="Times New Roman"/>
          <w:i w:val="0"/>
          <w:sz w:val="24"/>
          <w:szCs w:val="24"/>
          <w:lang w:val="ru-RU"/>
        </w:rPr>
        <w:t>екущий контроль в</w:t>
      </w:r>
      <w:r w:rsidRPr="002A2EC5">
        <w:rPr>
          <w:rStyle w:val="a4"/>
          <w:rFonts w:ascii="Times New Roman" w:hAnsi="Times New Roman" w:cs="Times New Roman"/>
          <w:i w:val="0"/>
          <w:sz w:val="24"/>
          <w:szCs w:val="24"/>
          <w:lang w:val="ru-RU"/>
        </w:rPr>
        <w:t xml:space="preserve"> </w:t>
      </w:r>
      <w:r w:rsidR="003E6806" w:rsidRPr="002A2EC5">
        <w:rPr>
          <w:rStyle w:val="a4"/>
          <w:rFonts w:ascii="Times New Roman" w:hAnsi="Times New Roman" w:cs="Times New Roman"/>
          <w:i w:val="0"/>
          <w:sz w:val="24"/>
          <w:szCs w:val="24"/>
          <w:lang w:val="ru-RU"/>
        </w:rPr>
        <w:t>ходе своей деятельности осуществляют в</w:t>
      </w:r>
      <w:r w:rsidR="003E6806" w:rsidRPr="002A2EC5">
        <w:rPr>
          <w:rStyle w:val="a4"/>
          <w:rFonts w:ascii="Times New Roman" w:hAnsi="Times New Roman" w:cs="Times New Roman"/>
          <w:i w:val="0"/>
          <w:sz w:val="24"/>
          <w:szCs w:val="24"/>
        </w:rPr>
        <w:t> </w:t>
      </w:r>
      <w:r w:rsidR="003E6806" w:rsidRPr="002A2EC5">
        <w:rPr>
          <w:rStyle w:val="a4"/>
          <w:rFonts w:ascii="Times New Roman" w:hAnsi="Times New Roman" w:cs="Times New Roman"/>
          <w:i w:val="0"/>
          <w:sz w:val="24"/>
          <w:szCs w:val="24"/>
          <w:lang w:val="ru-RU"/>
        </w:rPr>
        <w:t>рамках своих полномочий</w:t>
      </w:r>
      <w:r w:rsidRPr="002A2EC5">
        <w:rPr>
          <w:rStyle w:val="a4"/>
          <w:rFonts w:ascii="Times New Roman" w:hAnsi="Times New Roman" w:cs="Times New Roman"/>
          <w:i w:val="0"/>
          <w:sz w:val="24"/>
          <w:szCs w:val="24"/>
          <w:lang w:val="ru-RU"/>
        </w:rPr>
        <w:t xml:space="preserve"> </w:t>
      </w:r>
      <w:r w:rsidR="003E6806" w:rsidRPr="002A2EC5">
        <w:rPr>
          <w:rStyle w:val="a4"/>
          <w:rFonts w:ascii="Times New Roman" w:hAnsi="Times New Roman" w:cs="Times New Roman"/>
          <w:i w:val="0"/>
          <w:sz w:val="24"/>
          <w:szCs w:val="24"/>
          <w:lang w:val="ru-RU"/>
        </w:rPr>
        <w:t xml:space="preserve">должностные лица </w:t>
      </w:r>
      <w:r w:rsidR="00977187" w:rsidRPr="002A2EC5">
        <w:rPr>
          <w:rStyle w:val="a4"/>
          <w:rFonts w:ascii="Times New Roman" w:hAnsi="Times New Roman" w:cs="Times New Roman"/>
          <w:i w:val="0"/>
          <w:sz w:val="24"/>
          <w:szCs w:val="24"/>
          <w:lang w:val="ru-RU"/>
        </w:rPr>
        <w:t>администрации СП</w:t>
      </w:r>
      <w:r w:rsidR="003E6806" w:rsidRPr="002A2EC5">
        <w:rPr>
          <w:rStyle w:val="a4"/>
          <w:rFonts w:ascii="Times New Roman" w:hAnsi="Times New Roman" w:cs="Times New Roman"/>
          <w:i w:val="0"/>
          <w:sz w:val="24"/>
          <w:szCs w:val="24"/>
          <w:lang w:val="ru-RU"/>
        </w:rPr>
        <w:t xml:space="preserve"> в</w:t>
      </w:r>
      <w:r w:rsidR="00977187" w:rsidRPr="002A2EC5">
        <w:rPr>
          <w:rStyle w:val="a4"/>
          <w:rFonts w:ascii="Times New Roman" w:hAnsi="Times New Roman" w:cs="Times New Roman"/>
          <w:i w:val="0"/>
          <w:sz w:val="24"/>
          <w:szCs w:val="24"/>
          <w:lang w:val="ru-RU"/>
        </w:rPr>
        <w:t xml:space="preserve"> </w:t>
      </w:r>
      <w:r w:rsidR="003E6806" w:rsidRPr="002A2EC5">
        <w:rPr>
          <w:rStyle w:val="a4"/>
          <w:rFonts w:ascii="Times New Roman" w:hAnsi="Times New Roman" w:cs="Times New Roman"/>
          <w:i w:val="0"/>
          <w:sz w:val="24"/>
          <w:szCs w:val="24"/>
          <w:lang w:val="ru-RU"/>
        </w:rPr>
        <w:t>соответствии со</w:t>
      </w:r>
      <w:r w:rsidR="003E6806" w:rsidRPr="002A2EC5">
        <w:rPr>
          <w:rStyle w:val="a4"/>
          <w:rFonts w:ascii="Times New Roman" w:hAnsi="Times New Roman" w:cs="Times New Roman"/>
          <w:i w:val="0"/>
          <w:sz w:val="24"/>
          <w:szCs w:val="24"/>
        </w:rPr>
        <w:t> </w:t>
      </w:r>
      <w:r w:rsidR="003E6806" w:rsidRPr="002A2EC5">
        <w:rPr>
          <w:rStyle w:val="a4"/>
          <w:rFonts w:ascii="Times New Roman" w:hAnsi="Times New Roman" w:cs="Times New Roman"/>
          <w:i w:val="0"/>
          <w:sz w:val="24"/>
          <w:szCs w:val="24"/>
          <w:lang w:val="ru-RU"/>
        </w:rPr>
        <w:t>своими обязанностями.</w:t>
      </w:r>
    </w:p>
    <w:p w:rsidR="00FE67DE" w:rsidRPr="002A2EC5" w:rsidRDefault="00FE67DE" w:rsidP="0094100E">
      <w:pPr>
        <w:spacing w:after="0" w:line="240" w:lineRule="auto"/>
        <w:ind w:firstLine="709"/>
        <w:jc w:val="both"/>
        <w:rPr>
          <w:rStyle w:val="a4"/>
          <w:rFonts w:ascii="Times New Roman" w:hAnsi="Times New Roman" w:cs="Times New Roman"/>
          <w:i w:val="0"/>
          <w:sz w:val="24"/>
          <w:szCs w:val="24"/>
          <w:lang w:val="ru-RU"/>
        </w:rPr>
      </w:pPr>
    </w:p>
    <w:p w:rsidR="00FE67DE" w:rsidRPr="002A2EC5" w:rsidRDefault="003E6806" w:rsidP="0094100E">
      <w:pPr>
        <w:spacing w:after="0" w:line="240" w:lineRule="auto"/>
        <w:ind w:firstLine="709"/>
        <w:jc w:val="both"/>
        <w:rPr>
          <w:rStyle w:val="a4"/>
          <w:rFonts w:ascii="Times New Roman" w:hAnsi="Times New Roman" w:cs="Times New Roman"/>
          <w:b/>
          <w:i w:val="0"/>
          <w:sz w:val="24"/>
          <w:szCs w:val="24"/>
          <w:lang w:val="ru-RU"/>
        </w:rPr>
      </w:pPr>
      <w:r w:rsidRPr="002A2EC5">
        <w:rPr>
          <w:rStyle w:val="a4"/>
          <w:rFonts w:ascii="Times New Roman" w:hAnsi="Times New Roman" w:cs="Times New Roman"/>
          <w:b/>
          <w:i w:val="0"/>
          <w:sz w:val="24"/>
          <w:szCs w:val="24"/>
        </w:rPr>
        <w:t>VIII</w:t>
      </w:r>
      <w:r w:rsidRPr="002A2EC5">
        <w:rPr>
          <w:rStyle w:val="a4"/>
          <w:rFonts w:ascii="Times New Roman" w:hAnsi="Times New Roman" w:cs="Times New Roman"/>
          <w:b/>
          <w:i w:val="0"/>
          <w:sz w:val="24"/>
          <w:szCs w:val="24"/>
          <w:lang w:val="ru-RU"/>
        </w:rPr>
        <w:t>. Бухгалтерская (финансовая) отчетность</w:t>
      </w:r>
    </w:p>
    <w:p w:rsidR="00977187"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Бюджетная отчетность представляется главному распорядителю бюджетных средств в установленные им сроки.</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2. Бюджетная отчетность формируется и хранится в виде электронного документа</w:t>
      </w:r>
      <w:r w:rsidR="00860514" w:rsidRPr="002A2EC5">
        <w:rPr>
          <w:rStyle w:val="a4"/>
          <w:rFonts w:ascii="Times New Roman" w:hAnsi="Times New Roman" w:cs="Times New Roman"/>
          <w:i w:val="0"/>
          <w:sz w:val="24"/>
          <w:szCs w:val="24"/>
          <w:lang w:val="ru-RU"/>
        </w:rPr>
        <w:t xml:space="preserve"> в </w:t>
      </w:r>
      <w:r w:rsidR="00860514" w:rsidRPr="002A2EC5">
        <w:rPr>
          <w:rFonts w:ascii="Times New Roman" w:hAnsi="Times New Roman" w:cs="Times New Roman"/>
          <w:color w:val="333333"/>
          <w:sz w:val="24"/>
          <w:szCs w:val="24"/>
          <w:shd w:val="clear" w:color="auto" w:fill="FFFFFF"/>
          <w:lang w:val="ru-RU"/>
        </w:rPr>
        <w:t>ПК «Свод-СМАРТ»</w:t>
      </w:r>
      <w:r w:rsidRPr="002A2EC5">
        <w:rPr>
          <w:rStyle w:val="a4"/>
          <w:rFonts w:ascii="Times New Roman" w:hAnsi="Times New Roman" w:cs="Times New Roman"/>
          <w:i w:val="0"/>
          <w:sz w:val="24"/>
          <w:szCs w:val="24"/>
          <w:lang w:val="ru-RU"/>
        </w:rPr>
        <w:t xml:space="preserve">. Бумажная копия комплекта отчетности хранится </w:t>
      </w:r>
      <w:r w:rsidR="00252D61" w:rsidRPr="002A2EC5">
        <w:rPr>
          <w:rStyle w:val="a4"/>
          <w:rFonts w:ascii="Times New Roman" w:hAnsi="Times New Roman" w:cs="Times New Roman"/>
          <w:i w:val="0"/>
          <w:sz w:val="24"/>
          <w:szCs w:val="24"/>
          <w:lang w:val="ru-RU"/>
        </w:rPr>
        <w:t>в Администрации СП</w:t>
      </w:r>
      <w:r w:rsidRPr="002A2EC5">
        <w:rPr>
          <w:rStyle w:val="a4"/>
          <w:rFonts w:ascii="Times New Roman" w:hAnsi="Times New Roman" w:cs="Times New Roman"/>
          <w:i w:val="0"/>
          <w:sz w:val="24"/>
          <w:szCs w:val="24"/>
          <w:lang w:val="ru-RU"/>
        </w:rPr>
        <w:t>.</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Основание: часть</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7.1 статьи</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13</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Закона от</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06.12.2011 №</w:t>
      </w:r>
      <w:r w:rsidRPr="002A2EC5">
        <w:rPr>
          <w:rStyle w:val="a4"/>
          <w:rFonts w:ascii="Times New Roman" w:hAnsi="Times New Roman" w:cs="Times New Roman"/>
          <w:i w:val="0"/>
          <w:sz w:val="24"/>
          <w:szCs w:val="24"/>
        </w:rPr>
        <w:t> </w:t>
      </w:r>
      <w:r w:rsidRPr="002A2EC5">
        <w:rPr>
          <w:rStyle w:val="a4"/>
          <w:rFonts w:ascii="Times New Roman" w:hAnsi="Times New Roman" w:cs="Times New Roman"/>
          <w:i w:val="0"/>
          <w:sz w:val="24"/>
          <w:szCs w:val="24"/>
          <w:lang w:val="ru-RU"/>
        </w:rPr>
        <w:t>402-ФЗ.</w:t>
      </w:r>
    </w:p>
    <w:p w:rsidR="00252D61" w:rsidRPr="002A2EC5" w:rsidRDefault="00252D61" w:rsidP="0094100E">
      <w:pPr>
        <w:spacing w:after="0" w:line="240" w:lineRule="auto"/>
        <w:ind w:firstLine="709"/>
        <w:jc w:val="both"/>
        <w:rPr>
          <w:rStyle w:val="a4"/>
          <w:rFonts w:ascii="Times New Roman" w:hAnsi="Times New Roman" w:cs="Times New Roman"/>
          <w:i w:val="0"/>
          <w:sz w:val="24"/>
          <w:szCs w:val="24"/>
          <w:lang w:val="ru-RU"/>
        </w:rPr>
      </w:pPr>
    </w:p>
    <w:p w:rsidR="00FE67DE" w:rsidRPr="002A2EC5" w:rsidRDefault="003E6806" w:rsidP="0094100E">
      <w:pPr>
        <w:spacing w:after="0" w:line="240" w:lineRule="auto"/>
        <w:ind w:firstLine="709"/>
        <w:jc w:val="both"/>
        <w:rPr>
          <w:rStyle w:val="a4"/>
          <w:rFonts w:ascii="Times New Roman" w:hAnsi="Times New Roman" w:cs="Times New Roman"/>
          <w:b/>
          <w:i w:val="0"/>
          <w:sz w:val="24"/>
          <w:szCs w:val="24"/>
          <w:lang w:val="ru-RU"/>
        </w:rPr>
      </w:pPr>
      <w:r w:rsidRPr="002A2EC5">
        <w:rPr>
          <w:rStyle w:val="a4"/>
          <w:rFonts w:ascii="Times New Roman" w:hAnsi="Times New Roman" w:cs="Times New Roman"/>
          <w:b/>
          <w:i w:val="0"/>
          <w:sz w:val="24"/>
          <w:szCs w:val="24"/>
        </w:rPr>
        <w:t>IX</w:t>
      </w:r>
      <w:r w:rsidRPr="002A2EC5">
        <w:rPr>
          <w:rStyle w:val="a4"/>
          <w:rFonts w:ascii="Times New Roman" w:hAnsi="Times New Roman" w:cs="Times New Roman"/>
          <w:b/>
          <w:i w:val="0"/>
          <w:sz w:val="24"/>
          <w:szCs w:val="24"/>
          <w:lang w:val="ru-RU"/>
        </w:rPr>
        <w:t xml:space="preserve">. Порядок передачи документов бухгалтерского учета при смене </w:t>
      </w:r>
      <w:r w:rsidR="006D20DF">
        <w:rPr>
          <w:rStyle w:val="a4"/>
          <w:rFonts w:ascii="Times New Roman" w:hAnsi="Times New Roman" w:cs="Times New Roman"/>
          <w:b/>
          <w:i w:val="0"/>
          <w:sz w:val="24"/>
          <w:szCs w:val="24"/>
          <w:lang w:val="ru-RU"/>
        </w:rPr>
        <w:t>главы СП</w:t>
      </w:r>
      <w:r w:rsidRPr="002A2EC5">
        <w:rPr>
          <w:rStyle w:val="a4"/>
          <w:rFonts w:ascii="Times New Roman" w:hAnsi="Times New Roman" w:cs="Times New Roman"/>
          <w:b/>
          <w:i w:val="0"/>
          <w:sz w:val="24"/>
          <w:szCs w:val="24"/>
          <w:lang w:val="ru-RU"/>
        </w:rPr>
        <w:t xml:space="preserve"> и</w:t>
      </w:r>
      <w:r w:rsidRPr="002A2EC5">
        <w:rPr>
          <w:rStyle w:val="a4"/>
          <w:rFonts w:ascii="Times New Roman" w:hAnsi="Times New Roman" w:cs="Times New Roman"/>
          <w:b/>
          <w:i w:val="0"/>
          <w:sz w:val="24"/>
          <w:szCs w:val="24"/>
        </w:rPr>
        <w:t> </w:t>
      </w:r>
      <w:r w:rsidRPr="002A2EC5">
        <w:rPr>
          <w:rStyle w:val="a4"/>
          <w:rFonts w:ascii="Times New Roman" w:hAnsi="Times New Roman" w:cs="Times New Roman"/>
          <w:b/>
          <w:i w:val="0"/>
          <w:sz w:val="24"/>
          <w:szCs w:val="24"/>
          <w:lang w:val="ru-RU"/>
        </w:rPr>
        <w:t>главного бухгалтера</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1. При смене </w:t>
      </w:r>
      <w:r w:rsidR="00252D61" w:rsidRPr="002A2EC5">
        <w:rPr>
          <w:rStyle w:val="a4"/>
          <w:rFonts w:ascii="Times New Roman" w:hAnsi="Times New Roman" w:cs="Times New Roman"/>
          <w:i w:val="0"/>
          <w:sz w:val="24"/>
          <w:szCs w:val="24"/>
          <w:lang w:val="ru-RU"/>
        </w:rPr>
        <w:t>главы СП</w:t>
      </w:r>
      <w:r w:rsidRPr="002A2EC5">
        <w:rPr>
          <w:rStyle w:val="a4"/>
          <w:rFonts w:ascii="Times New Roman" w:hAnsi="Times New Roman" w:cs="Times New Roman"/>
          <w:i w:val="0"/>
          <w:sz w:val="24"/>
          <w:szCs w:val="24"/>
          <w:lang w:val="ru-RU"/>
        </w:rPr>
        <w:t xml:space="preserve"> или главного бухгалтера (далее — увольняемые лица) они обязаны в рамках передачи дел заместителю, новому должностному лицу, иному уполномоченному должностному лицу </w:t>
      </w:r>
      <w:r w:rsidR="00A52BEC">
        <w:rPr>
          <w:rStyle w:val="a4"/>
          <w:rFonts w:ascii="Times New Roman" w:hAnsi="Times New Roman" w:cs="Times New Roman"/>
          <w:i w:val="0"/>
          <w:sz w:val="24"/>
          <w:szCs w:val="24"/>
          <w:lang w:val="ru-RU"/>
        </w:rPr>
        <w:t>Администрации</w:t>
      </w:r>
      <w:r w:rsidRPr="002A2EC5">
        <w:rPr>
          <w:rStyle w:val="a4"/>
          <w:rFonts w:ascii="Times New Roman" w:hAnsi="Times New Roman" w:cs="Times New Roman"/>
          <w:i w:val="0"/>
          <w:sz w:val="24"/>
          <w:szCs w:val="24"/>
          <w:lang w:val="ru-RU"/>
        </w:rPr>
        <w:t xml:space="preserve"> (далее — уполномоченное лицо) передать документы бухгалтерского учета, а также печати и штампы.</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2. Передача бухгалтерских документов проводится на основании </w:t>
      </w:r>
      <w:r w:rsidR="00542DC6" w:rsidRPr="002A2EC5">
        <w:rPr>
          <w:rStyle w:val="a4"/>
          <w:rFonts w:ascii="Times New Roman" w:hAnsi="Times New Roman" w:cs="Times New Roman"/>
          <w:i w:val="0"/>
          <w:sz w:val="24"/>
          <w:szCs w:val="24"/>
          <w:lang w:val="ru-RU"/>
        </w:rPr>
        <w:t>распоряжения</w:t>
      </w:r>
      <w:r w:rsidRPr="002A2EC5">
        <w:rPr>
          <w:rStyle w:val="a4"/>
          <w:rFonts w:ascii="Times New Roman" w:hAnsi="Times New Roman" w:cs="Times New Roman"/>
          <w:i w:val="0"/>
          <w:sz w:val="24"/>
          <w:szCs w:val="24"/>
          <w:lang w:val="ru-RU"/>
        </w:rPr>
        <w:t xml:space="preserve"> </w:t>
      </w:r>
      <w:r w:rsidR="00542DC6" w:rsidRPr="002A2EC5">
        <w:rPr>
          <w:rStyle w:val="a4"/>
          <w:rFonts w:ascii="Times New Roman" w:hAnsi="Times New Roman" w:cs="Times New Roman"/>
          <w:i w:val="0"/>
          <w:sz w:val="24"/>
          <w:szCs w:val="24"/>
          <w:lang w:val="ru-RU"/>
        </w:rPr>
        <w:t>главы СП</w:t>
      </w:r>
      <w:r w:rsidRPr="002A2EC5">
        <w:rPr>
          <w:rStyle w:val="a4"/>
          <w:rFonts w:ascii="Times New Roman" w:hAnsi="Times New Roman" w:cs="Times New Roman"/>
          <w:i w:val="0"/>
          <w:sz w:val="24"/>
          <w:szCs w:val="24"/>
          <w:lang w:val="ru-RU"/>
        </w:rPr>
        <w:t>.</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3. Передача документов бухучета, печатей и штампов осуществляется при участии комиссии, создаваемой </w:t>
      </w:r>
      <w:r w:rsidR="00C00A92" w:rsidRPr="002A2EC5">
        <w:rPr>
          <w:rStyle w:val="a4"/>
          <w:rFonts w:ascii="Times New Roman" w:hAnsi="Times New Roman" w:cs="Times New Roman"/>
          <w:i w:val="0"/>
          <w:sz w:val="24"/>
          <w:szCs w:val="24"/>
          <w:lang w:val="ru-RU"/>
        </w:rPr>
        <w:t>Администрацией СП</w:t>
      </w:r>
      <w:r w:rsidRPr="002A2EC5">
        <w:rPr>
          <w:rStyle w:val="a4"/>
          <w:rFonts w:ascii="Times New Roman" w:hAnsi="Times New Roman" w:cs="Times New Roman"/>
          <w:i w:val="0"/>
          <w:sz w:val="24"/>
          <w:szCs w:val="24"/>
          <w:lang w:val="ru-RU"/>
        </w:rPr>
        <w:t>.</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 и типа.</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Акт приема-передачи подписывается уполномоченным лицом, принимающим дела, и членами комиссии.</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lastRenderedPageBreak/>
        <w:t>При необходимости члены комиссии включают в акт свои рекомендации и предложения, которые возникли при приеме-передаче дел.</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4. В комиссию, указанную в пункте 3 настоящего Порядка, включаются сотрудники </w:t>
      </w:r>
      <w:r w:rsidR="00C00A92" w:rsidRPr="002A2EC5">
        <w:rPr>
          <w:rStyle w:val="a4"/>
          <w:rFonts w:ascii="Times New Roman" w:hAnsi="Times New Roman" w:cs="Times New Roman"/>
          <w:i w:val="0"/>
          <w:sz w:val="24"/>
          <w:szCs w:val="24"/>
          <w:lang w:val="ru-RU"/>
        </w:rPr>
        <w:t>Администрации СП</w:t>
      </w:r>
      <w:r w:rsidRPr="002A2EC5">
        <w:rPr>
          <w:rStyle w:val="a4"/>
          <w:rFonts w:ascii="Times New Roman" w:hAnsi="Times New Roman" w:cs="Times New Roman"/>
          <w:i w:val="0"/>
          <w:sz w:val="24"/>
          <w:szCs w:val="24"/>
          <w:lang w:val="ru-RU"/>
        </w:rPr>
        <w:t xml:space="preserve"> в соответствии с </w:t>
      </w:r>
      <w:r w:rsidR="00C00A92" w:rsidRPr="002A2EC5">
        <w:rPr>
          <w:rStyle w:val="a4"/>
          <w:rFonts w:ascii="Times New Roman" w:hAnsi="Times New Roman" w:cs="Times New Roman"/>
          <w:i w:val="0"/>
          <w:sz w:val="24"/>
          <w:szCs w:val="24"/>
          <w:lang w:val="ru-RU"/>
        </w:rPr>
        <w:t>распоряжением</w:t>
      </w:r>
      <w:r w:rsidRPr="002A2EC5">
        <w:rPr>
          <w:rStyle w:val="a4"/>
          <w:rFonts w:ascii="Times New Roman" w:hAnsi="Times New Roman" w:cs="Times New Roman"/>
          <w:i w:val="0"/>
          <w:sz w:val="24"/>
          <w:szCs w:val="24"/>
          <w:lang w:val="ru-RU"/>
        </w:rPr>
        <w:t xml:space="preserve"> на передачу бухгалтерских документов.</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5. Передаются следующие документы:</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учетная политика со всеми приложениями;</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квартальные и годовые бухгалтерские отчеты и балансы, налоговые декларации;</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 по планированию, в том числе план финансово-хозяйственной деятельности </w:t>
      </w:r>
      <w:r w:rsidR="00A52BEC">
        <w:rPr>
          <w:rStyle w:val="a4"/>
          <w:rFonts w:ascii="Times New Roman" w:hAnsi="Times New Roman" w:cs="Times New Roman"/>
          <w:i w:val="0"/>
          <w:sz w:val="24"/>
          <w:szCs w:val="24"/>
          <w:lang w:val="ru-RU"/>
        </w:rPr>
        <w:t>Администрации</w:t>
      </w:r>
      <w:r w:rsidRPr="002A2EC5">
        <w:rPr>
          <w:rStyle w:val="a4"/>
          <w:rFonts w:ascii="Times New Roman" w:hAnsi="Times New Roman" w:cs="Times New Roman"/>
          <w:i w:val="0"/>
          <w:sz w:val="24"/>
          <w:szCs w:val="24"/>
          <w:lang w:val="ru-RU"/>
        </w:rPr>
        <w:t>, государственное задание, план-график закупок, обоснования к планам;</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бухгалтерские регистры синтетического и аналитического учета: книги, оборотные ведомости, карточки, журналы операций;</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налоговые регистры;</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 о задолженности </w:t>
      </w:r>
      <w:r w:rsidR="00120801" w:rsidRPr="002A2EC5">
        <w:rPr>
          <w:rStyle w:val="a4"/>
          <w:rFonts w:ascii="Times New Roman" w:hAnsi="Times New Roman" w:cs="Times New Roman"/>
          <w:i w:val="0"/>
          <w:sz w:val="24"/>
          <w:szCs w:val="24"/>
          <w:lang w:val="ru-RU"/>
        </w:rPr>
        <w:t>Администрации</w:t>
      </w:r>
      <w:r w:rsidRPr="002A2EC5">
        <w:rPr>
          <w:rStyle w:val="a4"/>
          <w:rFonts w:ascii="Times New Roman" w:hAnsi="Times New Roman" w:cs="Times New Roman"/>
          <w:i w:val="0"/>
          <w:sz w:val="24"/>
          <w:szCs w:val="24"/>
          <w:lang w:val="ru-RU"/>
        </w:rPr>
        <w:t>, в том числе по кредитам и по уплате налогов;</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 о состоянии лицевых и банковских счетов </w:t>
      </w:r>
      <w:r w:rsidR="00A52BEC">
        <w:rPr>
          <w:rStyle w:val="a4"/>
          <w:rFonts w:ascii="Times New Roman" w:hAnsi="Times New Roman" w:cs="Times New Roman"/>
          <w:i w:val="0"/>
          <w:sz w:val="24"/>
          <w:szCs w:val="24"/>
          <w:lang w:val="ru-RU"/>
        </w:rPr>
        <w:t>Администрации</w:t>
      </w:r>
      <w:r w:rsidRPr="002A2EC5">
        <w:rPr>
          <w:rStyle w:val="a4"/>
          <w:rFonts w:ascii="Times New Roman" w:hAnsi="Times New Roman" w:cs="Times New Roman"/>
          <w:i w:val="0"/>
          <w:sz w:val="24"/>
          <w:szCs w:val="24"/>
          <w:lang w:val="ru-RU"/>
        </w:rPr>
        <w:t>;</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по учету зарплаты и по персонифицированному учету;</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по кассе: кассовые книги, журналы, расходные и приходные кассовые ордера, денежные документы и т. д.;</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акт о состоянии кассы, составленный на основании ревизии кассы и скрепленный подписью главного бухгалтера;</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об условиях хранения и учета наличных денежных средств;</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договоры с поставщиками и подрядчиками, контрагентами, аренды и т. д.;</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учредительные документы и свидетельства: постановка на учет, присвоение номеров, внесение записей в единый реестр, коды и т. п.;</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 о недвижимом имуществе, транспортных средствах </w:t>
      </w:r>
      <w:r w:rsidR="00A52BEC">
        <w:rPr>
          <w:rStyle w:val="a4"/>
          <w:rFonts w:ascii="Times New Roman" w:hAnsi="Times New Roman" w:cs="Times New Roman"/>
          <w:i w:val="0"/>
          <w:sz w:val="24"/>
          <w:szCs w:val="24"/>
          <w:lang w:val="ru-RU"/>
        </w:rPr>
        <w:t>Администрации</w:t>
      </w:r>
      <w:r w:rsidRPr="002A2EC5">
        <w:rPr>
          <w:rStyle w:val="a4"/>
          <w:rFonts w:ascii="Times New Roman" w:hAnsi="Times New Roman" w:cs="Times New Roman"/>
          <w:i w:val="0"/>
          <w:sz w:val="24"/>
          <w:szCs w:val="24"/>
          <w:lang w:val="ru-RU"/>
        </w:rPr>
        <w:t>: свидетельства о праве собственности, выписки из ЕГРП, паспорта транспортных средств и т. п.;</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об основных средствах, нематериальных активах и товарно-материальных ценностях;</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 акты о результатах полной инвентаризации имущества и финансовых обязательств </w:t>
      </w:r>
      <w:r w:rsidR="00A52BEC">
        <w:rPr>
          <w:rStyle w:val="a4"/>
          <w:rFonts w:ascii="Times New Roman" w:hAnsi="Times New Roman" w:cs="Times New Roman"/>
          <w:i w:val="0"/>
          <w:sz w:val="24"/>
          <w:szCs w:val="24"/>
          <w:lang w:val="ru-RU"/>
        </w:rPr>
        <w:t>Администрации</w:t>
      </w:r>
      <w:r w:rsidRPr="002A2EC5">
        <w:rPr>
          <w:rStyle w:val="a4"/>
          <w:rFonts w:ascii="Times New Roman" w:hAnsi="Times New Roman" w:cs="Times New Roman"/>
          <w:i w:val="0"/>
          <w:sz w:val="24"/>
          <w:szCs w:val="24"/>
          <w:lang w:val="ru-RU"/>
        </w:rPr>
        <w:t xml:space="preserve"> с приложением инвентаризационных описей, акта проверки кассы </w:t>
      </w:r>
      <w:r w:rsidR="00A52BEC">
        <w:rPr>
          <w:rStyle w:val="a4"/>
          <w:rFonts w:ascii="Times New Roman" w:hAnsi="Times New Roman" w:cs="Times New Roman"/>
          <w:i w:val="0"/>
          <w:sz w:val="24"/>
          <w:szCs w:val="24"/>
          <w:lang w:val="ru-RU"/>
        </w:rPr>
        <w:t>Администрации</w:t>
      </w:r>
      <w:r w:rsidRPr="002A2EC5">
        <w:rPr>
          <w:rStyle w:val="a4"/>
          <w:rFonts w:ascii="Times New Roman" w:hAnsi="Times New Roman" w:cs="Times New Roman"/>
          <w:i w:val="0"/>
          <w:sz w:val="24"/>
          <w:szCs w:val="24"/>
          <w:lang w:val="ru-RU"/>
        </w:rPr>
        <w:t>;</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акты ревизий и проверок;</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материалы о недостачах и хищениях, переданных и не переданных в правоохранительные органы;</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бланки строгой отчетности;</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 иная бухгалтерская документация, свидетельствующая о деятельности </w:t>
      </w:r>
      <w:r w:rsidR="00A52BEC">
        <w:rPr>
          <w:rStyle w:val="a4"/>
          <w:rFonts w:ascii="Times New Roman" w:hAnsi="Times New Roman" w:cs="Times New Roman"/>
          <w:i w:val="0"/>
          <w:sz w:val="24"/>
          <w:szCs w:val="24"/>
          <w:lang w:val="ru-RU"/>
        </w:rPr>
        <w:t>Администрации</w:t>
      </w:r>
      <w:r w:rsidRPr="002A2EC5">
        <w:rPr>
          <w:rStyle w:val="a4"/>
          <w:rFonts w:ascii="Times New Roman" w:hAnsi="Times New Roman" w:cs="Times New Roman"/>
          <w:i w:val="0"/>
          <w:sz w:val="24"/>
          <w:szCs w:val="24"/>
          <w:lang w:val="ru-RU"/>
        </w:rPr>
        <w:t>.</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6. При подписании акта приема-передачи при наличии возражений по пунктам акта уполномоченное лицо излага</w:t>
      </w:r>
      <w:r w:rsidR="003B0C8F" w:rsidRPr="002A2EC5">
        <w:rPr>
          <w:rStyle w:val="a4"/>
          <w:rFonts w:ascii="Times New Roman" w:hAnsi="Times New Roman" w:cs="Times New Roman"/>
          <w:i w:val="0"/>
          <w:sz w:val="24"/>
          <w:szCs w:val="24"/>
          <w:lang w:val="ru-RU"/>
        </w:rPr>
        <w:t>е</w:t>
      </w:r>
      <w:r w:rsidRPr="002A2EC5">
        <w:rPr>
          <w:rStyle w:val="a4"/>
          <w:rFonts w:ascii="Times New Roman" w:hAnsi="Times New Roman" w:cs="Times New Roman"/>
          <w:i w:val="0"/>
          <w:sz w:val="24"/>
          <w:szCs w:val="24"/>
          <w:lang w:val="ru-RU"/>
        </w:rPr>
        <w:t>т их в письменной форме в присутствии комиссии.</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7. Акт приема-передачи оформляется в последний р</w:t>
      </w:r>
      <w:r w:rsidR="00A52BEC">
        <w:rPr>
          <w:rStyle w:val="a4"/>
          <w:rFonts w:ascii="Times New Roman" w:hAnsi="Times New Roman" w:cs="Times New Roman"/>
          <w:i w:val="0"/>
          <w:sz w:val="24"/>
          <w:szCs w:val="24"/>
          <w:lang w:val="ru-RU"/>
        </w:rPr>
        <w:t>абочий день увольняемого лица</w:t>
      </w:r>
      <w:r w:rsidRPr="002A2EC5">
        <w:rPr>
          <w:rStyle w:val="a4"/>
          <w:rFonts w:ascii="Times New Roman" w:hAnsi="Times New Roman" w:cs="Times New Roman"/>
          <w:i w:val="0"/>
          <w:sz w:val="24"/>
          <w:szCs w:val="24"/>
          <w:lang w:val="ru-RU"/>
        </w:rPr>
        <w:t>.</w:t>
      </w:r>
    </w:p>
    <w:p w:rsidR="00FE67DE" w:rsidRPr="002A2EC5" w:rsidRDefault="003E6806" w:rsidP="0094100E">
      <w:pPr>
        <w:spacing w:after="0" w:line="240" w:lineRule="auto"/>
        <w:ind w:firstLine="709"/>
        <w:jc w:val="both"/>
        <w:rPr>
          <w:rStyle w:val="a4"/>
          <w:rFonts w:ascii="Times New Roman" w:hAnsi="Times New Roman" w:cs="Times New Roman"/>
          <w:i w:val="0"/>
          <w:sz w:val="24"/>
          <w:szCs w:val="24"/>
          <w:lang w:val="ru-RU"/>
        </w:rPr>
      </w:pPr>
      <w:r w:rsidRPr="002A2EC5">
        <w:rPr>
          <w:rStyle w:val="a4"/>
          <w:rFonts w:ascii="Times New Roman" w:hAnsi="Times New Roman" w:cs="Times New Roman"/>
          <w:i w:val="0"/>
          <w:sz w:val="24"/>
          <w:szCs w:val="24"/>
          <w:lang w:val="ru-RU"/>
        </w:rPr>
        <w:t xml:space="preserve">8. Акт приема-передачи дел составляется в трех экземплярах: 1-й экземпляр — </w:t>
      </w:r>
      <w:r w:rsidR="006D20DF">
        <w:rPr>
          <w:rStyle w:val="a4"/>
          <w:rFonts w:ascii="Times New Roman" w:hAnsi="Times New Roman" w:cs="Times New Roman"/>
          <w:i w:val="0"/>
          <w:sz w:val="24"/>
          <w:szCs w:val="24"/>
          <w:lang w:val="ru-RU"/>
        </w:rPr>
        <w:t>главе СП</w:t>
      </w:r>
      <w:r w:rsidRPr="002A2EC5">
        <w:rPr>
          <w:rStyle w:val="a4"/>
          <w:rFonts w:ascii="Times New Roman" w:hAnsi="Times New Roman" w:cs="Times New Roman"/>
          <w:i w:val="0"/>
          <w:sz w:val="24"/>
          <w:szCs w:val="24"/>
          <w:lang w:val="ru-RU"/>
        </w:rPr>
        <w:t xml:space="preserve"> (если увольняется главный бухгалтер), 2-й экземпляр — увольняемому лицу, 3-й экземпляр — уполномоченному лицу, которое принимало дела.</w:t>
      </w:r>
    </w:p>
    <w:p w:rsidR="00FE67DE" w:rsidRPr="002A2EC5" w:rsidRDefault="00FE67DE" w:rsidP="0094100E">
      <w:pPr>
        <w:spacing w:after="0" w:line="240" w:lineRule="auto"/>
        <w:ind w:firstLine="709"/>
        <w:jc w:val="both"/>
        <w:rPr>
          <w:rStyle w:val="a4"/>
          <w:rFonts w:ascii="Times New Roman" w:hAnsi="Times New Roman" w:cs="Times New Roman"/>
          <w:i w:val="0"/>
          <w:sz w:val="24"/>
          <w:szCs w:val="24"/>
          <w:lang w:val="ru-RU"/>
        </w:rPr>
      </w:pPr>
    </w:p>
    <w:tbl>
      <w:tblPr>
        <w:tblW w:w="0" w:type="auto"/>
        <w:tblCellMar>
          <w:left w:w="10" w:type="dxa"/>
          <w:right w:w="10" w:type="dxa"/>
        </w:tblCellMar>
        <w:tblLook w:val="04A0" w:firstRow="1" w:lastRow="0" w:firstColumn="1" w:lastColumn="0" w:noHBand="0" w:noVBand="1"/>
      </w:tblPr>
      <w:tblGrid>
        <w:gridCol w:w="26"/>
        <w:gridCol w:w="26"/>
        <w:gridCol w:w="26"/>
      </w:tblGrid>
      <w:tr w:rsidR="00FE67DE" w:rsidRPr="009C3312">
        <w:tc>
          <w:tcPr>
            <w:tcW w:w="0" w:type="auto"/>
            <w:noWrap/>
          </w:tcPr>
          <w:p w:rsidR="00FE67DE" w:rsidRPr="006D20DF" w:rsidRDefault="00FE67DE" w:rsidP="0094100E">
            <w:pPr>
              <w:spacing w:after="0" w:line="240" w:lineRule="auto"/>
              <w:ind w:firstLine="709"/>
              <w:jc w:val="both"/>
              <w:rPr>
                <w:rStyle w:val="a4"/>
                <w:rFonts w:ascii="Times New Roman" w:hAnsi="Times New Roman" w:cs="Times New Roman"/>
                <w:i w:val="0"/>
                <w:sz w:val="24"/>
                <w:szCs w:val="24"/>
                <w:lang w:val="ru-RU"/>
              </w:rPr>
            </w:pPr>
          </w:p>
        </w:tc>
        <w:tc>
          <w:tcPr>
            <w:tcW w:w="0" w:type="auto"/>
            <w:noWrap/>
          </w:tcPr>
          <w:p w:rsidR="00FE67DE" w:rsidRPr="006D20DF" w:rsidRDefault="00FE67DE" w:rsidP="0094100E">
            <w:pPr>
              <w:spacing w:after="0" w:line="240" w:lineRule="auto"/>
              <w:ind w:firstLine="709"/>
              <w:jc w:val="both"/>
              <w:rPr>
                <w:rStyle w:val="a4"/>
                <w:rFonts w:ascii="Times New Roman" w:hAnsi="Times New Roman" w:cs="Times New Roman"/>
                <w:i w:val="0"/>
                <w:sz w:val="24"/>
                <w:szCs w:val="24"/>
                <w:lang w:val="ru-RU"/>
              </w:rPr>
            </w:pPr>
          </w:p>
        </w:tc>
        <w:tc>
          <w:tcPr>
            <w:tcW w:w="0" w:type="auto"/>
            <w:noWrap/>
          </w:tcPr>
          <w:p w:rsidR="00FE67DE" w:rsidRPr="006D20DF" w:rsidRDefault="00FE67DE" w:rsidP="0094100E">
            <w:pPr>
              <w:spacing w:after="0" w:line="240" w:lineRule="auto"/>
              <w:ind w:firstLine="709"/>
              <w:jc w:val="both"/>
              <w:rPr>
                <w:rStyle w:val="a4"/>
                <w:rFonts w:ascii="Times New Roman" w:hAnsi="Times New Roman" w:cs="Times New Roman"/>
                <w:i w:val="0"/>
                <w:sz w:val="24"/>
                <w:szCs w:val="24"/>
                <w:lang w:val="ru-RU"/>
              </w:rPr>
            </w:pPr>
          </w:p>
        </w:tc>
      </w:tr>
    </w:tbl>
    <w:p w:rsidR="003D1215" w:rsidRDefault="003D1215" w:rsidP="003B0C8F">
      <w:pPr>
        <w:spacing w:after="0" w:line="240" w:lineRule="auto"/>
        <w:ind w:firstLine="709"/>
        <w:jc w:val="center"/>
        <w:rPr>
          <w:rStyle w:val="a4"/>
          <w:rFonts w:ascii="Times New Roman" w:hAnsi="Times New Roman" w:cs="Times New Roman"/>
          <w:i w:val="0"/>
          <w:sz w:val="24"/>
          <w:szCs w:val="24"/>
          <w:lang w:val="ru-RU"/>
        </w:rPr>
      </w:pPr>
    </w:p>
    <w:p w:rsidR="003D1215" w:rsidRDefault="009C3312" w:rsidP="009C3312">
      <w:pPr>
        <w:spacing w:after="0" w:line="240" w:lineRule="auto"/>
        <w:ind w:firstLine="709"/>
        <w:jc w:val="both"/>
        <w:rPr>
          <w:rStyle w:val="a4"/>
          <w:rFonts w:ascii="Times New Roman" w:hAnsi="Times New Roman" w:cs="Times New Roman"/>
          <w:i w:val="0"/>
          <w:sz w:val="24"/>
          <w:szCs w:val="24"/>
          <w:lang w:val="ru-RU"/>
        </w:rPr>
      </w:pPr>
      <w:r>
        <w:rPr>
          <w:rStyle w:val="a4"/>
          <w:rFonts w:ascii="Times New Roman" w:hAnsi="Times New Roman" w:cs="Times New Roman"/>
          <w:i w:val="0"/>
          <w:sz w:val="24"/>
          <w:szCs w:val="24"/>
          <w:lang w:val="ru-RU"/>
        </w:rPr>
        <w:t xml:space="preserve">Главный бухгалтер:                                          </w:t>
      </w:r>
      <w:bookmarkStart w:id="0" w:name="_GoBack"/>
      <w:bookmarkEnd w:id="0"/>
      <w:r>
        <w:rPr>
          <w:rStyle w:val="a4"/>
          <w:rFonts w:ascii="Times New Roman" w:hAnsi="Times New Roman" w:cs="Times New Roman"/>
          <w:i w:val="0"/>
          <w:sz w:val="24"/>
          <w:szCs w:val="24"/>
          <w:lang w:val="ru-RU"/>
        </w:rPr>
        <w:t>Х.В. Цыбина</w:t>
      </w:r>
    </w:p>
    <w:sectPr w:rsidR="003D1215" w:rsidSect="002F5613">
      <w:pgSz w:w="11905" w:h="16837"/>
      <w:pgMar w:top="851" w:right="706"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D3C2B5"/>
    <w:multiLevelType w:val="multilevel"/>
    <w:tmpl w:val="8A123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902CD27"/>
    <w:multiLevelType w:val="hybridMultilevel"/>
    <w:tmpl w:val="E7344A6E"/>
    <w:lvl w:ilvl="0" w:tplc="F0C4510C">
      <w:start w:val="1"/>
      <w:numFmt w:val="bullet"/>
      <w:lvlText w:val=""/>
      <w:lvlJc w:val="left"/>
      <w:pPr>
        <w:tabs>
          <w:tab w:val="num" w:pos="720"/>
        </w:tabs>
        <w:ind w:left="720" w:hanging="360"/>
      </w:pPr>
      <w:rPr>
        <w:rFonts w:ascii="Symbol" w:hAnsi="Symbol" w:cs="Symbol" w:hint="default"/>
      </w:rPr>
    </w:lvl>
    <w:lvl w:ilvl="1" w:tplc="AD82D44E">
      <w:start w:val="1"/>
      <w:numFmt w:val="bullet"/>
      <w:lvlText w:val="o"/>
      <w:lvlJc w:val="left"/>
      <w:pPr>
        <w:tabs>
          <w:tab w:val="num" w:pos="1440"/>
        </w:tabs>
        <w:ind w:left="1440" w:hanging="360"/>
      </w:pPr>
      <w:rPr>
        <w:rFonts w:ascii="Courier New" w:hAnsi="Courier New" w:cs="Courier New" w:hint="default"/>
      </w:rPr>
    </w:lvl>
    <w:lvl w:ilvl="2" w:tplc="64B6F974">
      <w:start w:val="1"/>
      <w:numFmt w:val="bullet"/>
      <w:lvlText w:val=""/>
      <w:lvlJc w:val="left"/>
      <w:pPr>
        <w:tabs>
          <w:tab w:val="num" w:pos="2160"/>
        </w:tabs>
        <w:ind w:left="2160" w:hanging="360"/>
      </w:pPr>
      <w:rPr>
        <w:rFonts w:ascii="Wingdings" w:hAnsi="Wingdings" w:cs="Wingdings" w:hint="default"/>
      </w:rPr>
    </w:lvl>
    <w:lvl w:ilvl="3" w:tplc="774C3858">
      <w:start w:val="1"/>
      <w:numFmt w:val="bullet"/>
      <w:lvlText w:val=""/>
      <w:lvlJc w:val="left"/>
      <w:pPr>
        <w:tabs>
          <w:tab w:val="num" w:pos="2880"/>
        </w:tabs>
        <w:ind w:left="2880" w:hanging="360"/>
      </w:pPr>
      <w:rPr>
        <w:rFonts w:ascii="Symbol" w:hAnsi="Symbol" w:cs="Symbol" w:hint="default"/>
      </w:rPr>
    </w:lvl>
    <w:lvl w:ilvl="4" w:tplc="09AA31C6">
      <w:start w:val="1"/>
      <w:numFmt w:val="bullet"/>
      <w:lvlText w:val="o"/>
      <w:lvlJc w:val="left"/>
      <w:pPr>
        <w:tabs>
          <w:tab w:val="num" w:pos="3600"/>
        </w:tabs>
        <w:ind w:left="3600" w:hanging="360"/>
      </w:pPr>
      <w:rPr>
        <w:rFonts w:ascii="Courier New" w:hAnsi="Courier New" w:cs="Courier New" w:hint="default"/>
      </w:rPr>
    </w:lvl>
    <w:lvl w:ilvl="5" w:tplc="DFE2719A">
      <w:start w:val="1"/>
      <w:numFmt w:val="bullet"/>
      <w:lvlText w:val=""/>
      <w:lvlJc w:val="left"/>
      <w:pPr>
        <w:tabs>
          <w:tab w:val="num" w:pos="4320"/>
        </w:tabs>
        <w:ind w:left="4320" w:hanging="360"/>
      </w:pPr>
      <w:rPr>
        <w:rFonts w:ascii="Wingdings" w:hAnsi="Wingdings" w:cs="Wingdings" w:hint="default"/>
      </w:rPr>
    </w:lvl>
    <w:lvl w:ilvl="6" w:tplc="94D890A8">
      <w:start w:val="1"/>
      <w:numFmt w:val="bullet"/>
      <w:lvlText w:val=""/>
      <w:lvlJc w:val="left"/>
      <w:pPr>
        <w:tabs>
          <w:tab w:val="num" w:pos="5040"/>
        </w:tabs>
        <w:ind w:left="5040" w:hanging="360"/>
      </w:pPr>
      <w:rPr>
        <w:rFonts w:ascii="Symbol" w:hAnsi="Symbol" w:cs="Symbol" w:hint="default"/>
      </w:rPr>
    </w:lvl>
    <w:lvl w:ilvl="7" w:tplc="115A1558">
      <w:start w:val="1"/>
      <w:numFmt w:val="bullet"/>
      <w:lvlText w:val="o"/>
      <w:lvlJc w:val="left"/>
      <w:pPr>
        <w:tabs>
          <w:tab w:val="num" w:pos="5760"/>
        </w:tabs>
        <w:ind w:left="5760" w:hanging="360"/>
      </w:pPr>
      <w:rPr>
        <w:rFonts w:ascii="Courier New" w:hAnsi="Courier New" w:cs="Courier New" w:hint="default"/>
      </w:rPr>
    </w:lvl>
    <w:lvl w:ilvl="8" w:tplc="12F2171A">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DE"/>
    <w:rsid w:val="000229C0"/>
    <w:rsid w:val="000336CE"/>
    <w:rsid w:val="00041B72"/>
    <w:rsid w:val="000543C6"/>
    <w:rsid w:val="000614D2"/>
    <w:rsid w:val="00071963"/>
    <w:rsid w:val="000756C2"/>
    <w:rsid w:val="00084E92"/>
    <w:rsid w:val="00094FF3"/>
    <w:rsid w:val="00120801"/>
    <w:rsid w:val="0012279A"/>
    <w:rsid w:val="00152B40"/>
    <w:rsid w:val="001F4CD8"/>
    <w:rsid w:val="00204860"/>
    <w:rsid w:val="00205EBA"/>
    <w:rsid w:val="00227982"/>
    <w:rsid w:val="00234606"/>
    <w:rsid w:val="00252D61"/>
    <w:rsid w:val="002542C1"/>
    <w:rsid w:val="00282606"/>
    <w:rsid w:val="00285150"/>
    <w:rsid w:val="0029218B"/>
    <w:rsid w:val="002A2EC5"/>
    <w:rsid w:val="002D683A"/>
    <w:rsid w:val="002F5613"/>
    <w:rsid w:val="002F6425"/>
    <w:rsid w:val="003177E8"/>
    <w:rsid w:val="00335998"/>
    <w:rsid w:val="00357A1D"/>
    <w:rsid w:val="0036242B"/>
    <w:rsid w:val="00362814"/>
    <w:rsid w:val="00392D1D"/>
    <w:rsid w:val="003B0C8F"/>
    <w:rsid w:val="003D1215"/>
    <w:rsid w:val="003E5B69"/>
    <w:rsid w:val="003E6806"/>
    <w:rsid w:val="00427DAC"/>
    <w:rsid w:val="00463BB7"/>
    <w:rsid w:val="0046776A"/>
    <w:rsid w:val="004B200A"/>
    <w:rsid w:val="00540C2A"/>
    <w:rsid w:val="00542DC6"/>
    <w:rsid w:val="00547C63"/>
    <w:rsid w:val="00562345"/>
    <w:rsid w:val="00583D2C"/>
    <w:rsid w:val="0059342E"/>
    <w:rsid w:val="005A1CAE"/>
    <w:rsid w:val="005C049B"/>
    <w:rsid w:val="005C652C"/>
    <w:rsid w:val="005C7441"/>
    <w:rsid w:val="005D4771"/>
    <w:rsid w:val="005F608E"/>
    <w:rsid w:val="006109BE"/>
    <w:rsid w:val="006165F6"/>
    <w:rsid w:val="00630136"/>
    <w:rsid w:val="00636797"/>
    <w:rsid w:val="00651175"/>
    <w:rsid w:val="006574E3"/>
    <w:rsid w:val="006579F0"/>
    <w:rsid w:val="00665866"/>
    <w:rsid w:val="006823C0"/>
    <w:rsid w:val="0069690F"/>
    <w:rsid w:val="006C113C"/>
    <w:rsid w:val="006D20DF"/>
    <w:rsid w:val="006E5F74"/>
    <w:rsid w:val="00701416"/>
    <w:rsid w:val="007119A4"/>
    <w:rsid w:val="0072289F"/>
    <w:rsid w:val="0072352D"/>
    <w:rsid w:val="00732E73"/>
    <w:rsid w:val="0075363C"/>
    <w:rsid w:val="0077015F"/>
    <w:rsid w:val="00783E5D"/>
    <w:rsid w:val="007D54C2"/>
    <w:rsid w:val="007E5B94"/>
    <w:rsid w:val="007F0360"/>
    <w:rsid w:val="007F0C3A"/>
    <w:rsid w:val="007F115D"/>
    <w:rsid w:val="0080587F"/>
    <w:rsid w:val="008223B5"/>
    <w:rsid w:val="00860514"/>
    <w:rsid w:val="00870FDD"/>
    <w:rsid w:val="008942A7"/>
    <w:rsid w:val="00894430"/>
    <w:rsid w:val="008C7565"/>
    <w:rsid w:val="008D7B7C"/>
    <w:rsid w:val="008E7F64"/>
    <w:rsid w:val="008F4954"/>
    <w:rsid w:val="008F605D"/>
    <w:rsid w:val="00916DA0"/>
    <w:rsid w:val="0094100E"/>
    <w:rsid w:val="00970B94"/>
    <w:rsid w:val="00977187"/>
    <w:rsid w:val="009809E2"/>
    <w:rsid w:val="00993DC5"/>
    <w:rsid w:val="00993E9F"/>
    <w:rsid w:val="009A7049"/>
    <w:rsid w:val="009B0D23"/>
    <w:rsid w:val="009C3312"/>
    <w:rsid w:val="009E2D10"/>
    <w:rsid w:val="00A14D31"/>
    <w:rsid w:val="00A21A13"/>
    <w:rsid w:val="00A5297F"/>
    <w:rsid w:val="00A52BEC"/>
    <w:rsid w:val="00A76A11"/>
    <w:rsid w:val="00A775CB"/>
    <w:rsid w:val="00AA0302"/>
    <w:rsid w:val="00AC2F5C"/>
    <w:rsid w:val="00AE7157"/>
    <w:rsid w:val="00BB2E80"/>
    <w:rsid w:val="00BC1D38"/>
    <w:rsid w:val="00BC49A5"/>
    <w:rsid w:val="00C00A92"/>
    <w:rsid w:val="00C03412"/>
    <w:rsid w:val="00C03AC4"/>
    <w:rsid w:val="00C052EC"/>
    <w:rsid w:val="00C113A0"/>
    <w:rsid w:val="00C14A31"/>
    <w:rsid w:val="00C331E4"/>
    <w:rsid w:val="00C351C7"/>
    <w:rsid w:val="00C455B1"/>
    <w:rsid w:val="00CC7BC7"/>
    <w:rsid w:val="00CC7C45"/>
    <w:rsid w:val="00CF4153"/>
    <w:rsid w:val="00D52611"/>
    <w:rsid w:val="00DB0175"/>
    <w:rsid w:val="00DB0DC5"/>
    <w:rsid w:val="00DB428E"/>
    <w:rsid w:val="00DB71F8"/>
    <w:rsid w:val="00DB7FBE"/>
    <w:rsid w:val="00DC1C8F"/>
    <w:rsid w:val="00DC26D0"/>
    <w:rsid w:val="00DF4565"/>
    <w:rsid w:val="00E16904"/>
    <w:rsid w:val="00E66F89"/>
    <w:rsid w:val="00E759A0"/>
    <w:rsid w:val="00E83DD4"/>
    <w:rsid w:val="00EA3C74"/>
    <w:rsid w:val="00EA44A8"/>
    <w:rsid w:val="00EB31A6"/>
    <w:rsid w:val="00EB4998"/>
    <w:rsid w:val="00F233ED"/>
    <w:rsid w:val="00F52AC0"/>
    <w:rsid w:val="00F87EE7"/>
    <w:rsid w:val="00F93B95"/>
    <w:rsid w:val="00FB64E3"/>
    <w:rsid w:val="00FC7A4A"/>
    <w:rsid w:val="00FD7223"/>
    <w:rsid w:val="00FE67DE"/>
    <w:rsid w:val="00FE6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67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нак сноски1"/>
    <w:semiHidden/>
    <w:unhideWhenUsed/>
    <w:rsid w:val="00FE67DE"/>
    <w:rPr>
      <w:vertAlign w:val="superscript"/>
    </w:rPr>
  </w:style>
  <w:style w:type="paragraph" w:styleId="a3">
    <w:name w:val="List Paragraph"/>
    <w:basedOn w:val="a"/>
    <w:uiPriority w:val="34"/>
    <w:qFormat/>
    <w:rsid w:val="006579F0"/>
    <w:pPr>
      <w:ind w:left="720"/>
      <w:contextualSpacing/>
    </w:pPr>
  </w:style>
  <w:style w:type="character" w:styleId="a4">
    <w:name w:val="Emphasis"/>
    <w:basedOn w:val="a0"/>
    <w:uiPriority w:val="20"/>
    <w:qFormat/>
    <w:rsid w:val="00227982"/>
    <w:rPr>
      <w:i/>
      <w:iCs/>
    </w:rPr>
  </w:style>
  <w:style w:type="paragraph" w:customStyle="1" w:styleId="cs43faadd3">
    <w:name w:val="cs43faadd3"/>
    <w:basedOn w:val="a"/>
    <w:rsid w:val="0063013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5">
    <w:name w:val="Normal (Web)"/>
    <w:basedOn w:val="a"/>
    <w:uiPriority w:val="99"/>
    <w:semiHidden/>
    <w:unhideWhenUsed/>
    <w:rsid w:val="00204860"/>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onsPlusNormal">
    <w:name w:val="ConsPlusNormal"/>
    <w:rsid w:val="00970B94"/>
    <w:pPr>
      <w:widowControl w:val="0"/>
      <w:autoSpaceDE w:val="0"/>
      <w:autoSpaceDN w:val="0"/>
      <w:spacing w:after="0" w:line="240" w:lineRule="auto"/>
    </w:pPr>
    <w:rPr>
      <w:rFonts w:ascii="Calibri" w:eastAsia="Times New Roman" w:hAnsi="Calibri" w:cs="Calibri"/>
      <w:sz w:val="22"/>
      <w:lang w:val="ru-RU"/>
    </w:rPr>
  </w:style>
  <w:style w:type="paragraph" w:customStyle="1" w:styleId="ConsPlusTitle">
    <w:name w:val="ConsPlusTitle"/>
    <w:uiPriority w:val="99"/>
    <w:rsid w:val="00970B94"/>
    <w:pPr>
      <w:widowControl w:val="0"/>
      <w:autoSpaceDE w:val="0"/>
      <w:autoSpaceDN w:val="0"/>
      <w:spacing w:after="0" w:line="240" w:lineRule="auto"/>
    </w:pPr>
    <w:rPr>
      <w:rFonts w:ascii="Calibri" w:eastAsia="Times New Roman" w:hAnsi="Calibri" w:cs="Calibri"/>
      <w:b/>
      <w:sz w:val="22"/>
      <w:lang w:val="ru-RU"/>
    </w:rPr>
  </w:style>
  <w:style w:type="paragraph" w:styleId="a6">
    <w:name w:val="No Spacing"/>
    <w:uiPriority w:val="1"/>
    <w:qFormat/>
    <w:rsid w:val="00970B94"/>
    <w:pPr>
      <w:spacing w:after="0" w:line="240" w:lineRule="auto"/>
    </w:pPr>
    <w:rPr>
      <w:rFonts w:ascii="Calibri" w:eastAsia="Calibri" w:hAnsi="Calibri" w:cs="Times New Roman"/>
      <w:sz w:val="22"/>
      <w:szCs w:val="22"/>
      <w:lang w:val="ru-RU" w:eastAsia="en-US"/>
    </w:rPr>
  </w:style>
  <w:style w:type="paragraph" w:styleId="a7">
    <w:name w:val="Balloon Text"/>
    <w:basedOn w:val="a"/>
    <w:link w:val="a8"/>
    <w:uiPriority w:val="99"/>
    <w:semiHidden/>
    <w:unhideWhenUsed/>
    <w:rsid w:val="00970B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0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67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нак сноски1"/>
    <w:semiHidden/>
    <w:unhideWhenUsed/>
    <w:rsid w:val="00FE67DE"/>
    <w:rPr>
      <w:vertAlign w:val="superscript"/>
    </w:rPr>
  </w:style>
  <w:style w:type="paragraph" w:styleId="a3">
    <w:name w:val="List Paragraph"/>
    <w:basedOn w:val="a"/>
    <w:uiPriority w:val="34"/>
    <w:qFormat/>
    <w:rsid w:val="006579F0"/>
    <w:pPr>
      <w:ind w:left="720"/>
      <w:contextualSpacing/>
    </w:pPr>
  </w:style>
  <w:style w:type="character" w:styleId="a4">
    <w:name w:val="Emphasis"/>
    <w:basedOn w:val="a0"/>
    <w:uiPriority w:val="20"/>
    <w:qFormat/>
    <w:rsid w:val="00227982"/>
    <w:rPr>
      <w:i/>
      <w:iCs/>
    </w:rPr>
  </w:style>
  <w:style w:type="paragraph" w:customStyle="1" w:styleId="cs43faadd3">
    <w:name w:val="cs43faadd3"/>
    <w:basedOn w:val="a"/>
    <w:rsid w:val="0063013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5">
    <w:name w:val="Normal (Web)"/>
    <w:basedOn w:val="a"/>
    <w:uiPriority w:val="99"/>
    <w:semiHidden/>
    <w:unhideWhenUsed/>
    <w:rsid w:val="00204860"/>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onsPlusNormal">
    <w:name w:val="ConsPlusNormal"/>
    <w:rsid w:val="00970B94"/>
    <w:pPr>
      <w:widowControl w:val="0"/>
      <w:autoSpaceDE w:val="0"/>
      <w:autoSpaceDN w:val="0"/>
      <w:spacing w:after="0" w:line="240" w:lineRule="auto"/>
    </w:pPr>
    <w:rPr>
      <w:rFonts w:ascii="Calibri" w:eastAsia="Times New Roman" w:hAnsi="Calibri" w:cs="Calibri"/>
      <w:sz w:val="22"/>
      <w:lang w:val="ru-RU"/>
    </w:rPr>
  </w:style>
  <w:style w:type="paragraph" w:customStyle="1" w:styleId="ConsPlusTitle">
    <w:name w:val="ConsPlusTitle"/>
    <w:uiPriority w:val="99"/>
    <w:rsid w:val="00970B94"/>
    <w:pPr>
      <w:widowControl w:val="0"/>
      <w:autoSpaceDE w:val="0"/>
      <w:autoSpaceDN w:val="0"/>
      <w:spacing w:after="0" w:line="240" w:lineRule="auto"/>
    </w:pPr>
    <w:rPr>
      <w:rFonts w:ascii="Calibri" w:eastAsia="Times New Roman" w:hAnsi="Calibri" w:cs="Calibri"/>
      <w:b/>
      <w:sz w:val="22"/>
      <w:lang w:val="ru-RU"/>
    </w:rPr>
  </w:style>
  <w:style w:type="paragraph" w:styleId="a6">
    <w:name w:val="No Spacing"/>
    <w:uiPriority w:val="1"/>
    <w:qFormat/>
    <w:rsid w:val="00970B94"/>
    <w:pPr>
      <w:spacing w:after="0" w:line="240" w:lineRule="auto"/>
    </w:pPr>
    <w:rPr>
      <w:rFonts w:ascii="Calibri" w:eastAsia="Calibri" w:hAnsi="Calibri" w:cs="Times New Roman"/>
      <w:sz w:val="22"/>
      <w:szCs w:val="22"/>
      <w:lang w:val="ru-RU" w:eastAsia="en-US"/>
    </w:rPr>
  </w:style>
  <w:style w:type="paragraph" w:styleId="a7">
    <w:name w:val="Balloon Text"/>
    <w:basedOn w:val="a"/>
    <w:link w:val="a8"/>
    <w:uiPriority w:val="99"/>
    <w:semiHidden/>
    <w:unhideWhenUsed/>
    <w:rsid w:val="00970B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0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1297">
      <w:bodyDiv w:val="1"/>
      <w:marLeft w:val="0"/>
      <w:marRight w:val="0"/>
      <w:marTop w:val="0"/>
      <w:marBottom w:val="0"/>
      <w:divBdr>
        <w:top w:val="none" w:sz="0" w:space="0" w:color="auto"/>
        <w:left w:val="none" w:sz="0" w:space="0" w:color="auto"/>
        <w:bottom w:val="none" w:sz="0" w:space="0" w:color="auto"/>
        <w:right w:val="none" w:sz="0" w:space="0" w:color="auto"/>
      </w:divBdr>
    </w:div>
    <w:div w:id="11778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0B0DC-E5F7-4E5B-8B48-C4FD43D5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7161</Words>
  <Characters>40823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cp:lastModifiedBy>
  <cp:revision>3</cp:revision>
  <cp:lastPrinted>2024-03-18T14:12:00Z</cp:lastPrinted>
  <dcterms:created xsi:type="dcterms:W3CDTF">2024-03-18T14:13:00Z</dcterms:created>
  <dcterms:modified xsi:type="dcterms:W3CDTF">2024-03-18T14:25:00Z</dcterms:modified>
</cp:coreProperties>
</file>